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96D0" w14:textId="77777777" w:rsidR="001C39B9" w:rsidRDefault="001C39B9" w:rsidP="001C39B9">
      <w:pPr>
        <w:spacing w:beforeLines="50" w:before="156" w:afterLines="50" w:after="156" w:line="400" w:lineRule="exact"/>
        <w:jc w:val="center"/>
        <w:rPr>
          <w:rFonts w:ascii="方正小标宋简体" w:eastAsia="方正小标宋简体"/>
          <w:bCs/>
          <w:sz w:val="36"/>
          <w:szCs w:val="21"/>
        </w:rPr>
      </w:pPr>
      <w:r>
        <w:rPr>
          <w:rFonts w:ascii="方正小标宋简体" w:eastAsia="方正小标宋简体" w:hint="eastAsia"/>
          <w:bCs/>
          <w:sz w:val="36"/>
          <w:szCs w:val="21"/>
        </w:rPr>
        <w:t>202</w:t>
      </w:r>
      <w:r>
        <w:rPr>
          <w:rFonts w:ascii="方正小标宋简体" w:eastAsia="方正小标宋简体"/>
          <w:bCs/>
          <w:sz w:val="36"/>
          <w:szCs w:val="21"/>
        </w:rPr>
        <w:t>2</w:t>
      </w:r>
      <w:r>
        <w:rPr>
          <w:rFonts w:ascii="方正小标宋简体" w:eastAsia="方正小标宋简体" w:hint="eastAsia"/>
          <w:bCs/>
          <w:sz w:val="36"/>
          <w:szCs w:val="21"/>
        </w:rPr>
        <w:t>年度湖北省自然科学奖提名公示信息</w:t>
      </w:r>
    </w:p>
    <w:p w14:paraId="6158868C" w14:textId="77777777" w:rsidR="001C39B9" w:rsidRDefault="001C39B9" w:rsidP="001C39B9">
      <w:pPr>
        <w:spacing w:beforeLines="50" w:before="156" w:afterLines="50" w:after="156" w:line="400" w:lineRule="exact"/>
        <w:jc w:val="center"/>
        <w:rPr>
          <w:rFonts w:ascii="方正小标宋简体" w:eastAsia="方正小标宋简体"/>
          <w:bCs/>
          <w:sz w:val="36"/>
          <w:szCs w:val="21"/>
        </w:rPr>
      </w:pPr>
      <w:r>
        <w:rPr>
          <w:rFonts w:ascii="方正仿宋_GBK" w:eastAsia="方正仿宋_GBK" w:hint="eastAsia"/>
          <w:sz w:val="28"/>
        </w:rPr>
        <w:t>项目名称、提名者及提名意见、项目简介、代表性论文专著目录、主要完成人（完成单位）</w:t>
      </w:r>
    </w:p>
    <w:tbl>
      <w:tblPr>
        <w:tblStyle w:val="a4"/>
        <w:tblW w:w="13637" w:type="dxa"/>
        <w:jc w:val="center"/>
        <w:tblCellMar>
          <w:left w:w="0" w:type="dxa"/>
          <w:right w:w="0" w:type="dxa"/>
        </w:tblCellMar>
        <w:tblLook w:val="04A0" w:firstRow="1" w:lastRow="0" w:firstColumn="1" w:lastColumn="0" w:noHBand="0" w:noVBand="1"/>
      </w:tblPr>
      <w:tblGrid>
        <w:gridCol w:w="2404"/>
        <w:gridCol w:w="11233"/>
      </w:tblGrid>
      <w:tr w:rsidR="001C39B9" w14:paraId="0FFA6D22" w14:textId="77777777" w:rsidTr="00627CBF">
        <w:trPr>
          <w:trHeight w:val="476"/>
          <w:jc w:val="center"/>
        </w:trPr>
        <w:tc>
          <w:tcPr>
            <w:tcW w:w="2404" w:type="dxa"/>
            <w:vAlign w:val="center"/>
          </w:tcPr>
          <w:p w14:paraId="1C2E92A9" w14:textId="77777777" w:rsidR="001C39B9" w:rsidRDefault="001C39B9" w:rsidP="00537632">
            <w:pPr>
              <w:spacing w:line="240" w:lineRule="exact"/>
              <w:jc w:val="center"/>
              <w:rPr>
                <w:rFonts w:ascii="黑体" w:eastAsia="黑体" w:hAnsi="黑体" w:cs="黑体"/>
                <w:sz w:val="22"/>
              </w:rPr>
            </w:pPr>
            <w:r>
              <w:rPr>
                <w:rFonts w:ascii="黑体" w:eastAsia="黑体" w:hAnsi="黑体" w:cs="黑体" w:hint="eastAsia"/>
                <w:sz w:val="22"/>
              </w:rPr>
              <w:t>项目名称</w:t>
            </w:r>
          </w:p>
        </w:tc>
        <w:tc>
          <w:tcPr>
            <w:tcW w:w="11233" w:type="dxa"/>
            <w:vAlign w:val="center"/>
          </w:tcPr>
          <w:p w14:paraId="41BD2327" w14:textId="0C30D1BF" w:rsidR="001C39B9" w:rsidRDefault="00627CBF" w:rsidP="00537632">
            <w:pPr>
              <w:spacing w:line="240" w:lineRule="exact"/>
              <w:jc w:val="center"/>
              <w:rPr>
                <w:rFonts w:ascii="黑体" w:eastAsia="黑体" w:hAnsi="黑体" w:cs="黑体"/>
                <w:sz w:val="21"/>
                <w:szCs w:val="21"/>
              </w:rPr>
            </w:pPr>
            <w:r w:rsidRPr="00CA1122">
              <w:rPr>
                <w:rFonts w:asciiTheme="minorEastAsia" w:eastAsiaTheme="minorEastAsia" w:hAnsiTheme="minorEastAsia" w:cs="宋体" w:hint="eastAsia"/>
                <w:sz w:val="22"/>
              </w:rPr>
              <w:t>基于新型</w:t>
            </w:r>
            <w:r w:rsidR="005171E2">
              <w:rPr>
                <w:rFonts w:asciiTheme="minorEastAsia" w:eastAsiaTheme="minorEastAsia" w:hAnsiTheme="minorEastAsia" w:cs="宋体" w:hint="eastAsia"/>
                <w:sz w:val="22"/>
              </w:rPr>
              <w:t>二维</w:t>
            </w:r>
            <w:r w:rsidRPr="00CA1122">
              <w:rPr>
                <w:rFonts w:asciiTheme="minorEastAsia" w:eastAsiaTheme="minorEastAsia" w:hAnsiTheme="minorEastAsia" w:cs="宋体" w:hint="eastAsia"/>
                <w:sz w:val="22"/>
              </w:rPr>
              <w:t>半导体的能带调控机理、器件构筑方法及电学性能研究</w:t>
            </w:r>
          </w:p>
        </w:tc>
      </w:tr>
      <w:tr w:rsidR="001C39B9" w14:paraId="222613CB" w14:textId="77777777" w:rsidTr="00627CBF">
        <w:trPr>
          <w:trHeight w:val="476"/>
          <w:jc w:val="center"/>
        </w:trPr>
        <w:tc>
          <w:tcPr>
            <w:tcW w:w="2404" w:type="dxa"/>
            <w:vAlign w:val="center"/>
          </w:tcPr>
          <w:p w14:paraId="15395C4A" w14:textId="77777777" w:rsidR="001C39B9" w:rsidRDefault="001C39B9" w:rsidP="00537632">
            <w:pPr>
              <w:spacing w:line="240" w:lineRule="exact"/>
              <w:jc w:val="center"/>
              <w:rPr>
                <w:rFonts w:ascii="黑体" w:eastAsia="黑体" w:hAnsi="黑体" w:cs="黑体"/>
                <w:sz w:val="22"/>
              </w:rPr>
            </w:pPr>
            <w:r>
              <w:rPr>
                <w:rFonts w:ascii="黑体" w:eastAsia="黑体" w:hAnsi="黑体" w:cs="黑体" w:hint="eastAsia"/>
                <w:sz w:val="22"/>
              </w:rPr>
              <w:t>提名单位</w:t>
            </w:r>
          </w:p>
        </w:tc>
        <w:tc>
          <w:tcPr>
            <w:tcW w:w="11233" w:type="dxa"/>
            <w:vAlign w:val="center"/>
          </w:tcPr>
          <w:p w14:paraId="5496396E" w14:textId="77777777" w:rsidR="001C39B9" w:rsidRDefault="001C39B9" w:rsidP="00AE6165">
            <w:pPr>
              <w:spacing w:line="360" w:lineRule="exact"/>
              <w:ind w:firstLineChars="2200" w:firstLine="4840"/>
              <w:jc w:val="both"/>
              <w:rPr>
                <w:rFonts w:ascii="宋体" w:eastAsia="宋体" w:hAnsi="宋体" w:cs="宋体"/>
                <w:sz w:val="21"/>
                <w:szCs w:val="21"/>
              </w:rPr>
            </w:pPr>
            <w:r w:rsidRPr="00AE6165">
              <w:rPr>
                <w:rFonts w:asciiTheme="minorEastAsia" w:eastAsiaTheme="minorEastAsia" w:hAnsiTheme="minorEastAsia" w:cs="黑体" w:hint="eastAsia"/>
                <w:sz w:val="22"/>
              </w:rPr>
              <w:t>华中科技大学</w:t>
            </w:r>
          </w:p>
        </w:tc>
      </w:tr>
      <w:tr w:rsidR="001C39B9" w14:paraId="3EC7DD90" w14:textId="77777777" w:rsidTr="00627CBF">
        <w:trPr>
          <w:trHeight w:val="1083"/>
          <w:jc w:val="center"/>
        </w:trPr>
        <w:tc>
          <w:tcPr>
            <w:tcW w:w="2404" w:type="dxa"/>
            <w:vAlign w:val="center"/>
          </w:tcPr>
          <w:p w14:paraId="29D21CA1" w14:textId="77777777" w:rsidR="001C39B9" w:rsidRDefault="001C39B9" w:rsidP="00537632">
            <w:pPr>
              <w:spacing w:line="240" w:lineRule="exact"/>
              <w:jc w:val="center"/>
              <w:rPr>
                <w:rFonts w:ascii="黑体" w:eastAsia="黑体" w:hAnsi="黑体" w:cs="黑体"/>
                <w:sz w:val="22"/>
              </w:rPr>
            </w:pPr>
            <w:r>
              <w:rPr>
                <w:rFonts w:ascii="黑体" w:eastAsia="黑体" w:hAnsi="黑体" w:cs="黑体" w:hint="eastAsia"/>
                <w:sz w:val="22"/>
              </w:rPr>
              <w:t>提名意见</w:t>
            </w:r>
          </w:p>
        </w:tc>
        <w:tc>
          <w:tcPr>
            <w:tcW w:w="11233" w:type="dxa"/>
            <w:vAlign w:val="center"/>
          </w:tcPr>
          <w:p w14:paraId="7CA103B5" w14:textId="691E11F5" w:rsidR="001C39B9" w:rsidRPr="00AE6165" w:rsidRDefault="001C39B9" w:rsidP="00AE6165">
            <w:pPr>
              <w:spacing w:line="360" w:lineRule="exact"/>
              <w:ind w:firstLineChars="200" w:firstLine="440"/>
              <w:jc w:val="both"/>
              <w:rPr>
                <w:rFonts w:asciiTheme="minorEastAsia" w:eastAsiaTheme="minorEastAsia" w:hAnsiTheme="minorEastAsia" w:cs="黑体"/>
                <w:sz w:val="22"/>
              </w:rPr>
            </w:pPr>
            <w:r w:rsidRPr="00AE6165">
              <w:rPr>
                <w:rFonts w:asciiTheme="minorEastAsia" w:eastAsiaTheme="minorEastAsia" w:hAnsiTheme="minorEastAsia" w:cs="黑体" w:hint="eastAsia"/>
                <w:sz w:val="22"/>
              </w:rPr>
              <w:t>（不超过600字，</w:t>
            </w:r>
            <w:r w:rsidR="00036971" w:rsidRPr="00AE6165">
              <w:rPr>
                <w:rFonts w:asciiTheme="minorEastAsia" w:eastAsiaTheme="minorEastAsia" w:hAnsiTheme="minorEastAsia" w:cs="黑体" w:hint="eastAsia"/>
                <w:sz w:val="22"/>
              </w:rPr>
              <w:t>根据项目创造性特点，科学技术水平和应用情况并参照相应奖类条件写明提名理由和结论性意见，并填写提名意见和提名等级。</w:t>
            </w:r>
            <w:r w:rsidRPr="00AE6165">
              <w:rPr>
                <w:rFonts w:asciiTheme="minorEastAsia" w:eastAsiaTheme="minorEastAsia" w:hAnsiTheme="minorEastAsia" w:cs="黑体" w:hint="eastAsia"/>
                <w:sz w:val="22"/>
              </w:rPr>
              <w:t>）</w:t>
            </w:r>
          </w:p>
          <w:p w14:paraId="4FF15393" w14:textId="29682975" w:rsidR="00627CBF" w:rsidRPr="00AE6165" w:rsidRDefault="001C39B9" w:rsidP="00AE6165">
            <w:pPr>
              <w:spacing w:line="360" w:lineRule="exact"/>
              <w:ind w:firstLineChars="200" w:firstLine="440"/>
              <w:jc w:val="both"/>
              <w:rPr>
                <w:rFonts w:asciiTheme="minorEastAsia" w:eastAsiaTheme="minorEastAsia" w:hAnsiTheme="minorEastAsia" w:cs="黑体"/>
                <w:sz w:val="22"/>
              </w:rPr>
            </w:pPr>
            <w:r w:rsidRPr="00AE6165">
              <w:rPr>
                <w:rFonts w:asciiTheme="minorEastAsia" w:eastAsiaTheme="minorEastAsia" w:hAnsiTheme="minorEastAsia" w:cs="黑体" w:hint="eastAsia"/>
                <w:sz w:val="22"/>
              </w:rPr>
              <w:t xml:space="preserve"> </w:t>
            </w:r>
            <w:r w:rsidR="00627CBF" w:rsidRPr="00AE6165">
              <w:rPr>
                <w:rFonts w:asciiTheme="minorEastAsia" w:eastAsiaTheme="minorEastAsia" w:hAnsiTheme="minorEastAsia" w:cs="黑体" w:hint="eastAsia"/>
                <w:sz w:val="22"/>
              </w:rPr>
              <w:t>本人认真审阅了该提名材料，确认提名材料真实有效，完成人排序无异议，相关栏目符合填写要求。</w:t>
            </w:r>
          </w:p>
          <w:p w14:paraId="481831F0" w14:textId="5A34DC21" w:rsidR="001C39B9" w:rsidRPr="00AE6165" w:rsidRDefault="00627CBF" w:rsidP="00AE6165">
            <w:pPr>
              <w:spacing w:line="360" w:lineRule="exact"/>
              <w:ind w:firstLineChars="200" w:firstLine="440"/>
              <w:jc w:val="both"/>
              <w:rPr>
                <w:rFonts w:asciiTheme="minorEastAsia" w:eastAsiaTheme="minorEastAsia" w:hAnsiTheme="minorEastAsia" w:cs="黑体"/>
                <w:sz w:val="22"/>
              </w:rPr>
            </w:pPr>
            <w:r w:rsidRPr="00AE6165">
              <w:rPr>
                <w:rFonts w:asciiTheme="minorEastAsia" w:eastAsiaTheme="minorEastAsia" w:hAnsiTheme="minorEastAsia" w:cs="黑体" w:hint="eastAsia"/>
                <w:sz w:val="22"/>
              </w:rPr>
              <w:t>该项目属于电子、通信与自动控制技术领域。该项目面向国际前沿及芯片等重大需求和“卡脖子”难题，选择新型二维半导体的电学输运机理、器件构筑方法及性能调控开展研究工作。该项目针对其中的共性关键科学问题，进行了深入系统的研究，发展了一种离子诱导二维材料化学键整体扭转的能带调控</w:t>
            </w:r>
            <w:r w:rsidR="002832A8">
              <w:rPr>
                <w:rFonts w:asciiTheme="minorEastAsia" w:eastAsiaTheme="minorEastAsia" w:hAnsiTheme="minorEastAsia" w:cs="黑体" w:hint="eastAsia"/>
                <w:sz w:val="22"/>
              </w:rPr>
              <w:t>新</w:t>
            </w:r>
            <w:r w:rsidRPr="00AE6165">
              <w:rPr>
                <w:rFonts w:asciiTheme="minorEastAsia" w:eastAsiaTheme="minorEastAsia" w:hAnsiTheme="minorEastAsia" w:cs="黑体" w:hint="eastAsia"/>
                <w:sz w:val="22"/>
              </w:rPr>
              <w:t>方法</w:t>
            </w:r>
            <w:r w:rsidR="009C1EC0">
              <w:rPr>
                <w:rFonts w:asciiTheme="minorEastAsia" w:eastAsiaTheme="minorEastAsia" w:hAnsiTheme="minorEastAsia" w:cs="黑体" w:hint="eastAsia"/>
                <w:sz w:val="22"/>
              </w:rPr>
              <w:t>，拓展了现有异质结构相变体系；</w:t>
            </w:r>
            <w:r w:rsidR="00980AE2" w:rsidRPr="00980AE2">
              <w:rPr>
                <w:rFonts w:asciiTheme="minorEastAsia" w:eastAsiaTheme="minorEastAsia" w:hAnsiTheme="minorEastAsia" w:cs="黑体" w:hint="eastAsia"/>
                <w:sz w:val="22"/>
              </w:rPr>
              <w:t>提出了</w:t>
            </w:r>
            <w:r w:rsidR="00A52A5D">
              <w:rPr>
                <w:rFonts w:asciiTheme="minorEastAsia" w:eastAsiaTheme="minorEastAsia" w:hAnsiTheme="minorEastAsia" w:cs="黑体" w:hint="eastAsia"/>
                <w:sz w:val="22"/>
              </w:rPr>
              <w:t>超越经典江崎二极管</w:t>
            </w:r>
            <w:r w:rsidR="00AD60DD">
              <w:rPr>
                <w:rFonts w:asciiTheme="minorEastAsia" w:eastAsiaTheme="minorEastAsia" w:hAnsiTheme="minorEastAsia" w:cs="黑体" w:hint="eastAsia"/>
                <w:sz w:val="22"/>
              </w:rPr>
              <w:t>量子隧穿的</w:t>
            </w:r>
            <w:r w:rsidR="00980AE2" w:rsidRPr="00980AE2">
              <w:rPr>
                <w:rFonts w:asciiTheme="minorEastAsia" w:eastAsiaTheme="minorEastAsia" w:hAnsiTheme="minorEastAsia" w:cs="黑体" w:hint="eastAsia"/>
                <w:sz w:val="22"/>
              </w:rPr>
              <w:t>横向隧穿放大</w:t>
            </w:r>
            <w:r w:rsidR="002832A8">
              <w:rPr>
                <w:rFonts w:asciiTheme="minorEastAsia" w:eastAsiaTheme="minorEastAsia" w:hAnsiTheme="minorEastAsia" w:cs="黑体" w:hint="eastAsia"/>
                <w:sz w:val="22"/>
              </w:rPr>
              <w:t>新</w:t>
            </w:r>
            <w:r w:rsidR="00980AE2" w:rsidRPr="00980AE2">
              <w:rPr>
                <w:rFonts w:asciiTheme="minorEastAsia" w:eastAsiaTheme="minorEastAsia" w:hAnsiTheme="minorEastAsia" w:cs="黑体" w:hint="eastAsia"/>
                <w:sz w:val="22"/>
              </w:rPr>
              <w:t>效应，突破了玻尔兹曼极限</w:t>
            </w:r>
            <w:r w:rsidR="009C1EC0">
              <w:rPr>
                <w:rFonts w:asciiTheme="minorEastAsia" w:eastAsiaTheme="minorEastAsia" w:hAnsiTheme="minorEastAsia" w:cs="黑体" w:hint="eastAsia"/>
                <w:sz w:val="22"/>
              </w:rPr>
              <w:t>；</w:t>
            </w:r>
            <w:r w:rsidR="00980AE2" w:rsidRPr="00980AE2">
              <w:rPr>
                <w:rFonts w:asciiTheme="minorEastAsia" w:eastAsiaTheme="minorEastAsia" w:hAnsiTheme="minorEastAsia" w:cs="黑体" w:hint="eastAsia"/>
                <w:sz w:val="22"/>
              </w:rPr>
              <w:t>首次</w:t>
            </w:r>
            <w:r w:rsidR="002832A8">
              <w:rPr>
                <w:rFonts w:asciiTheme="minorEastAsia" w:eastAsiaTheme="minorEastAsia" w:hAnsiTheme="minorEastAsia" w:cs="黑体" w:hint="eastAsia"/>
                <w:sz w:val="22"/>
              </w:rPr>
              <w:t>揭示了</w:t>
            </w:r>
            <w:r w:rsidR="00980AE2" w:rsidRPr="00980AE2">
              <w:rPr>
                <w:rFonts w:asciiTheme="minorEastAsia" w:eastAsiaTheme="minorEastAsia" w:hAnsiTheme="minorEastAsia" w:cs="黑体" w:hint="eastAsia"/>
                <w:sz w:val="22"/>
              </w:rPr>
              <w:t>可调三值逻辑</w:t>
            </w:r>
            <w:r w:rsidR="002832A8">
              <w:rPr>
                <w:rFonts w:asciiTheme="minorEastAsia" w:eastAsiaTheme="minorEastAsia" w:hAnsiTheme="minorEastAsia" w:cs="黑体" w:hint="eastAsia"/>
                <w:sz w:val="22"/>
              </w:rPr>
              <w:t>新原理</w:t>
            </w:r>
            <w:r w:rsidRPr="00AE6165">
              <w:rPr>
                <w:rFonts w:asciiTheme="minorEastAsia" w:eastAsiaTheme="minorEastAsia" w:hAnsiTheme="minorEastAsia" w:cs="黑体" w:hint="eastAsia"/>
                <w:sz w:val="22"/>
              </w:rPr>
              <w:t>，</w:t>
            </w:r>
            <w:r w:rsidR="002832A8">
              <w:rPr>
                <w:rFonts w:asciiTheme="minorEastAsia" w:eastAsiaTheme="minorEastAsia" w:hAnsiTheme="minorEastAsia" w:cs="黑体" w:hint="eastAsia"/>
                <w:sz w:val="22"/>
              </w:rPr>
              <w:t>引领</w:t>
            </w:r>
            <w:r w:rsidRPr="00AE6165">
              <w:rPr>
                <w:rFonts w:asciiTheme="minorEastAsia" w:eastAsiaTheme="minorEastAsia" w:hAnsiTheme="minorEastAsia" w:cs="黑体" w:hint="eastAsia"/>
                <w:sz w:val="22"/>
              </w:rPr>
              <w:t>了</w:t>
            </w:r>
            <w:r w:rsidR="002832A8">
              <w:rPr>
                <w:rFonts w:asciiTheme="minorEastAsia" w:eastAsiaTheme="minorEastAsia" w:hAnsiTheme="minorEastAsia" w:cs="黑体" w:hint="eastAsia"/>
                <w:sz w:val="22"/>
              </w:rPr>
              <w:t>超越</w:t>
            </w:r>
            <w:r w:rsidR="009C1EC0">
              <w:rPr>
                <w:rFonts w:asciiTheme="minorEastAsia" w:eastAsiaTheme="minorEastAsia" w:hAnsiTheme="minorEastAsia" w:cs="黑体" w:hint="eastAsia"/>
                <w:sz w:val="22"/>
              </w:rPr>
              <w:t>经典</w:t>
            </w:r>
            <w:r w:rsidR="00A52A5D">
              <w:rPr>
                <w:rFonts w:asciiTheme="minorEastAsia" w:eastAsiaTheme="minorEastAsia" w:hAnsiTheme="minorEastAsia" w:cs="黑体" w:hint="eastAsia"/>
                <w:sz w:val="22"/>
              </w:rPr>
              <w:t>二值</w:t>
            </w:r>
            <w:r w:rsidRPr="00AE6165">
              <w:rPr>
                <w:rFonts w:asciiTheme="minorEastAsia" w:eastAsiaTheme="minorEastAsia" w:hAnsiTheme="minorEastAsia" w:cs="黑体" w:hint="eastAsia"/>
                <w:sz w:val="22"/>
              </w:rPr>
              <w:t>布尔逻辑体系</w:t>
            </w:r>
            <w:r w:rsidR="002832A8">
              <w:rPr>
                <w:rFonts w:asciiTheme="minorEastAsia" w:eastAsiaTheme="minorEastAsia" w:hAnsiTheme="minorEastAsia" w:cs="黑体" w:hint="eastAsia"/>
                <w:sz w:val="22"/>
              </w:rPr>
              <w:t>新方向</w:t>
            </w:r>
            <w:r w:rsidRPr="00AE6165">
              <w:rPr>
                <w:rFonts w:asciiTheme="minorEastAsia" w:eastAsiaTheme="minorEastAsia" w:hAnsiTheme="minorEastAsia" w:cs="黑体" w:hint="eastAsia"/>
                <w:sz w:val="22"/>
              </w:rPr>
              <w:t>。工作具有创新性和国际影响力。推荐申请湖北省科学技术奖励自然科学奖。</w:t>
            </w:r>
          </w:p>
          <w:p w14:paraId="63408F57" w14:textId="2404EF31" w:rsidR="001C39B9" w:rsidRPr="00AE6165" w:rsidRDefault="001C39B9" w:rsidP="00AE6165">
            <w:pPr>
              <w:spacing w:line="360" w:lineRule="exact"/>
              <w:ind w:firstLineChars="400" w:firstLine="880"/>
              <w:jc w:val="both"/>
              <w:rPr>
                <w:rFonts w:asciiTheme="minorEastAsia" w:eastAsiaTheme="minorEastAsia" w:hAnsiTheme="minorEastAsia" w:cs="黑体"/>
                <w:sz w:val="22"/>
              </w:rPr>
            </w:pPr>
            <w:r w:rsidRPr="00AE6165">
              <w:rPr>
                <w:rFonts w:asciiTheme="minorEastAsia" w:eastAsiaTheme="minorEastAsia" w:hAnsiTheme="minorEastAsia" w:cs="黑体" w:hint="eastAsia"/>
                <w:sz w:val="22"/>
              </w:rPr>
              <w:t>提名该项目为202</w:t>
            </w:r>
            <w:r w:rsidRPr="00AE6165">
              <w:rPr>
                <w:rFonts w:asciiTheme="minorEastAsia" w:eastAsiaTheme="minorEastAsia" w:hAnsiTheme="minorEastAsia" w:cs="黑体"/>
                <w:sz w:val="22"/>
              </w:rPr>
              <w:t>2</w:t>
            </w:r>
            <w:r w:rsidRPr="00AE6165">
              <w:rPr>
                <w:rFonts w:asciiTheme="minorEastAsia" w:eastAsiaTheme="minorEastAsia" w:hAnsiTheme="minorEastAsia" w:cs="黑体" w:hint="eastAsia"/>
                <w:sz w:val="22"/>
              </w:rPr>
              <w:t>年度湖北省自然科学奖</w:t>
            </w:r>
            <w:r w:rsidR="00043B52" w:rsidRPr="00AE6165">
              <w:rPr>
                <w:rFonts w:asciiTheme="minorEastAsia" w:eastAsiaTheme="minorEastAsia" w:hAnsiTheme="minorEastAsia" w:cs="黑体" w:hint="eastAsia"/>
                <w:sz w:val="22"/>
              </w:rPr>
              <w:t>一</w:t>
            </w:r>
            <w:r w:rsidRPr="00AE6165">
              <w:rPr>
                <w:rFonts w:asciiTheme="minorEastAsia" w:eastAsiaTheme="minorEastAsia" w:hAnsiTheme="minorEastAsia" w:cs="黑体" w:hint="eastAsia"/>
                <w:sz w:val="22"/>
              </w:rPr>
              <w:t>等奖</w:t>
            </w:r>
          </w:p>
        </w:tc>
      </w:tr>
      <w:tr w:rsidR="00627CBF" w14:paraId="00E53F18" w14:textId="77777777" w:rsidTr="00627CBF">
        <w:trPr>
          <w:trHeight w:val="476"/>
          <w:jc w:val="center"/>
        </w:trPr>
        <w:tc>
          <w:tcPr>
            <w:tcW w:w="2404" w:type="dxa"/>
            <w:vAlign w:val="center"/>
          </w:tcPr>
          <w:p w14:paraId="148BB8CE" w14:textId="77777777" w:rsidR="00627CBF" w:rsidRDefault="00627CBF" w:rsidP="00627CBF">
            <w:pPr>
              <w:spacing w:line="240" w:lineRule="exact"/>
              <w:jc w:val="center"/>
              <w:rPr>
                <w:sz w:val="22"/>
              </w:rPr>
            </w:pPr>
            <w:r>
              <w:rPr>
                <w:rFonts w:ascii="黑体" w:eastAsia="黑体" w:hAnsi="黑体" w:cs="黑体" w:hint="eastAsia"/>
                <w:sz w:val="22"/>
              </w:rPr>
              <w:t>项目简介</w:t>
            </w:r>
          </w:p>
        </w:tc>
        <w:tc>
          <w:tcPr>
            <w:tcW w:w="11233" w:type="dxa"/>
            <w:vAlign w:val="center"/>
          </w:tcPr>
          <w:p w14:paraId="7666BCC6" w14:textId="77777777" w:rsidR="00627CBF" w:rsidRPr="00CA1122" w:rsidRDefault="00627CBF" w:rsidP="00627CBF">
            <w:pPr>
              <w:spacing w:line="360" w:lineRule="exact"/>
              <w:ind w:firstLineChars="200" w:firstLine="440"/>
              <w:jc w:val="both"/>
              <w:rPr>
                <w:rFonts w:asciiTheme="minorEastAsia" w:eastAsiaTheme="minorEastAsia" w:hAnsiTheme="minorEastAsia" w:cs="黑体"/>
                <w:sz w:val="22"/>
              </w:rPr>
            </w:pPr>
            <w:bookmarkStart w:id="0" w:name="_Hlk74610525"/>
            <w:r w:rsidRPr="00CA1122">
              <w:rPr>
                <w:rFonts w:asciiTheme="minorEastAsia" w:eastAsiaTheme="minorEastAsia" w:hAnsiTheme="minorEastAsia" w:cs="黑体" w:hint="eastAsia"/>
                <w:sz w:val="22"/>
              </w:rPr>
              <w:t>该项目属于电子、通信与自动控制技术领域。</w:t>
            </w:r>
          </w:p>
          <w:p w14:paraId="5E64E1BA" w14:textId="5705D584" w:rsidR="00627CBF" w:rsidRPr="00CA1122" w:rsidRDefault="00627CBF" w:rsidP="00627CBF">
            <w:pPr>
              <w:spacing w:line="360" w:lineRule="exact"/>
              <w:ind w:firstLineChars="200" w:firstLine="440"/>
              <w:jc w:val="both"/>
              <w:rPr>
                <w:rFonts w:asciiTheme="minorEastAsia" w:eastAsiaTheme="minorEastAsia" w:hAnsiTheme="minorEastAsia" w:cs="黑体"/>
                <w:sz w:val="22"/>
              </w:rPr>
            </w:pPr>
            <w:r w:rsidRPr="00CA1122">
              <w:rPr>
                <w:rFonts w:asciiTheme="minorEastAsia" w:eastAsiaTheme="minorEastAsia" w:hAnsiTheme="minorEastAsia" w:cs="黑体" w:hint="eastAsia"/>
                <w:sz w:val="22"/>
              </w:rPr>
              <w:t>当代信息技术及微电子产业的基石是传统硅基半导体，目前正面临进一步性能提升所需要的持续尺寸缩小的重大挑战。与此同时，新一代信息技术如物联网云计算需要更高性能更低功耗的晶体管器件。以超薄体为标志的新型</w:t>
            </w:r>
            <w:r w:rsidR="00E84918">
              <w:rPr>
                <w:rFonts w:asciiTheme="minorEastAsia" w:eastAsiaTheme="minorEastAsia" w:hAnsiTheme="minorEastAsia" w:cs="黑体" w:hint="eastAsia"/>
                <w:sz w:val="22"/>
              </w:rPr>
              <w:t>二维</w:t>
            </w:r>
            <w:r w:rsidRPr="00CA1122">
              <w:rPr>
                <w:rFonts w:asciiTheme="minorEastAsia" w:eastAsiaTheme="minorEastAsia" w:hAnsiTheme="minorEastAsia" w:cs="黑体" w:hint="eastAsia"/>
                <w:sz w:val="22"/>
              </w:rPr>
              <w:t>半导体材料被认为是未来最重要的信息材料之一，有望解决芯片面临的尺寸和功耗瓶颈，对后摩尔时代微纳电子器件的发展具有重大意义。该项目在国家自然科学基金等项目的支持下，项目组针对</w:t>
            </w:r>
            <w:r w:rsidRPr="00CA1122">
              <w:rPr>
                <w:rFonts w:asciiTheme="minorEastAsia" w:eastAsiaTheme="minorEastAsia" w:hAnsiTheme="minorEastAsia" w:cs="黑体"/>
                <w:sz w:val="22"/>
              </w:rPr>
              <w:t>后摩尔时代新器件技术</w:t>
            </w:r>
            <w:r w:rsidRPr="00CA1122">
              <w:rPr>
                <w:rFonts w:asciiTheme="minorEastAsia" w:eastAsiaTheme="minorEastAsia" w:hAnsiTheme="minorEastAsia" w:cs="黑体" w:hint="eastAsia"/>
                <w:sz w:val="22"/>
              </w:rPr>
              <w:t>的</w:t>
            </w:r>
            <w:r w:rsidRPr="00CA1122">
              <w:rPr>
                <w:rFonts w:asciiTheme="minorEastAsia" w:eastAsiaTheme="minorEastAsia" w:hAnsiTheme="minorEastAsia" w:cs="黑体"/>
                <w:sz w:val="22"/>
              </w:rPr>
              <w:t>基础研究</w:t>
            </w:r>
            <w:r w:rsidRPr="00CA1122">
              <w:rPr>
                <w:rFonts w:asciiTheme="minorEastAsia" w:eastAsiaTheme="minorEastAsia" w:hAnsiTheme="minorEastAsia" w:cs="黑体" w:hint="eastAsia"/>
                <w:sz w:val="22"/>
              </w:rPr>
              <w:t>在</w:t>
            </w:r>
            <w:r w:rsidRPr="00CA1122">
              <w:rPr>
                <w:rFonts w:asciiTheme="minorEastAsia" w:eastAsiaTheme="minorEastAsia" w:hAnsiTheme="minorEastAsia" w:cs="黑体"/>
                <w:sz w:val="22"/>
              </w:rPr>
              <w:t>新材料、新结构、新原理等</w:t>
            </w:r>
            <w:r w:rsidRPr="00CA1122">
              <w:rPr>
                <w:rFonts w:asciiTheme="minorEastAsia" w:eastAsiaTheme="minorEastAsia" w:hAnsiTheme="minorEastAsia" w:cs="黑体" w:hint="eastAsia"/>
                <w:sz w:val="22"/>
              </w:rPr>
              <w:t>一系列关键科学和技术问题，开展了新材料的晶体结构调控方法研究，揭示新型层状半导体材料异质结构的界面物理新效应，拓展层状半导体材料物理基础理论体系等方面创新性研究。主要科学发现如下：</w:t>
            </w:r>
          </w:p>
          <w:p w14:paraId="5F3488B1" w14:textId="41096C0D" w:rsidR="00627CBF" w:rsidRPr="00CA1122" w:rsidRDefault="00627CBF" w:rsidP="00627CBF">
            <w:pPr>
              <w:spacing w:line="360" w:lineRule="exact"/>
              <w:ind w:firstLineChars="200" w:firstLine="440"/>
              <w:jc w:val="both"/>
              <w:rPr>
                <w:rFonts w:asciiTheme="minorEastAsia" w:eastAsiaTheme="minorEastAsia" w:hAnsiTheme="minorEastAsia" w:cs="黑体"/>
                <w:sz w:val="22"/>
              </w:rPr>
            </w:pPr>
            <w:r w:rsidRPr="00CA1122">
              <w:rPr>
                <w:rFonts w:asciiTheme="minorEastAsia" w:eastAsiaTheme="minorEastAsia" w:hAnsiTheme="minorEastAsia" w:cs="黑体" w:hint="eastAsia"/>
                <w:sz w:val="22"/>
              </w:rPr>
              <w:lastRenderedPageBreak/>
              <w:t>1</w:t>
            </w:r>
            <w:r w:rsidRPr="00CA1122">
              <w:rPr>
                <w:rFonts w:asciiTheme="minorEastAsia" w:eastAsiaTheme="minorEastAsia" w:hAnsiTheme="minorEastAsia" w:cs="黑体"/>
                <w:sz w:val="22"/>
              </w:rPr>
              <w:t>.</w:t>
            </w:r>
            <w:r w:rsidRPr="00CA1122">
              <w:rPr>
                <w:rFonts w:asciiTheme="minorEastAsia" w:eastAsiaTheme="minorEastAsia" w:hAnsiTheme="minorEastAsia" w:cs="黑体" w:hint="eastAsia"/>
                <w:sz w:val="22"/>
              </w:rPr>
              <w:t>发展了一种离子诱导二维材料化学键整体扭转的能带调控方法，实现了层状二硫化钼晶体结构2H相和1T相之间的可控相变方法，首次利用氩离子在二硫化钼中实现了快速、可控的2H-1T的局域相变的马赛克结构，基于该发现成功构建了基于图形化技术在指定区域发生相变的异质结构。</w:t>
            </w:r>
          </w:p>
          <w:p w14:paraId="4DD688E6" w14:textId="779E08B2" w:rsidR="00E84918" w:rsidRPr="00CA1122" w:rsidRDefault="00627CBF" w:rsidP="00E84918">
            <w:pPr>
              <w:spacing w:line="360" w:lineRule="exact"/>
              <w:ind w:firstLineChars="200" w:firstLine="440"/>
              <w:jc w:val="both"/>
              <w:rPr>
                <w:rFonts w:asciiTheme="minorEastAsia" w:eastAsiaTheme="minorEastAsia" w:hAnsiTheme="minorEastAsia" w:cs="黑体"/>
                <w:sz w:val="22"/>
              </w:rPr>
            </w:pPr>
            <w:r w:rsidRPr="00CA1122">
              <w:rPr>
                <w:rFonts w:asciiTheme="minorEastAsia" w:eastAsiaTheme="minorEastAsia" w:hAnsiTheme="minorEastAsia" w:cs="黑体"/>
                <w:sz w:val="22"/>
              </w:rPr>
              <w:t>2.</w:t>
            </w:r>
            <w:r w:rsidR="00AD60DD" w:rsidRPr="00AD60DD">
              <w:rPr>
                <w:rFonts w:asciiTheme="minorEastAsia" w:eastAsiaTheme="minorEastAsia" w:hAnsiTheme="minorEastAsia" w:cs="黑体" w:hint="eastAsia"/>
                <w:sz w:val="22"/>
              </w:rPr>
              <w:t>突破了经典量子隧穿结构，首创了横向量子隧穿</w:t>
            </w:r>
            <w:r w:rsidR="00AD60DD">
              <w:rPr>
                <w:rFonts w:asciiTheme="minorEastAsia" w:eastAsiaTheme="minorEastAsia" w:hAnsiTheme="minorEastAsia" w:cs="黑体" w:hint="eastAsia"/>
                <w:sz w:val="22"/>
              </w:rPr>
              <w:t>异质结构新模型</w:t>
            </w:r>
            <w:r w:rsidR="00AD60DD" w:rsidRPr="00AD60DD">
              <w:rPr>
                <w:rFonts w:asciiTheme="minorEastAsia" w:eastAsiaTheme="minorEastAsia" w:hAnsiTheme="minorEastAsia" w:cs="黑体" w:hint="eastAsia"/>
                <w:sz w:val="22"/>
              </w:rPr>
              <w:t>。基于</w:t>
            </w:r>
            <w:r w:rsidR="00AD60DD">
              <w:rPr>
                <w:rFonts w:asciiTheme="minorEastAsia" w:eastAsiaTheme="minorEastAsia" w:hAnsiTheme="minorEastAsia" w:cs="黑体" w:hint="eastAsia"/>
                <w:sz w:val="22"/>
              </w:rPr>
              <w:t>超高</w:t>
            </w:r>
            <w:r w:rsidR="00AD60DD" w:rsidRPr="00AD60DD">
              <w:rPr>
                <w:rFonts w:asciiTheme="minorEastAsia" w:eastAsiaTheme="minorEastAsia" w:hAnsiTheme="minorEastAsia" w:cs="黑体" w:hint="eastAsia"/>
                <w:sz w:val="22"/>
              </w:rPr>
              <w:t>量子隧穿放大效应，</w:t>
            </w:r>
            <w:r w:rsidR="008E4AC8" w:rsidRPr="00AD60DD">
              <w:rPr>
                <w:rFonts w:asciiTheme="minorEastAsia" w:eastAsiaTheme="minorEastAsia" w:hAnsiTheme="minorEastAsia" w:cs="黑体" w:hint="eastAsia"/>
                <w:sz w:val="22"/>
              </w:rPr>
              <w:t>在国际上首次实现了可调负微分电阻</w:t>
            </w:r>
            <w:r w:rsidR="008E4AC8">
              <w:rPr>
                <w:rFonts w:asciiTheme="minorEastAsia" w:eastAsiaTheme="minorEastAsia" w:hAnsiTheme="minorEastAsia" w:cs="黑体" w:hint="eastAsia"/>
                <w:sz w:val="22"/>
              </w:rPr>
              <w:t>，</w:t>
            </w:r>
            <w:r w:rsidR="008E4AC8" w:rsidRPr="00E84918">
              <w:rPr>
                <w:rFonts w:asciiTheme="minorEastAsia" w:eastAsiaTheme="minorEastAsia" w:hAnsiTheme="minorEastAsia" w:cs="黑体" w:hint="eastAsia"/>
                <w:sz w:val="22"/>
              </w:rPr>
              <w:t>实现了超陡峭亚阈斜率量子隧穿器件，</w:t>
            </w:r>
            <w:r w:rsidR="00AD60DD" w:rsidRPr="00AD60DD">
              <w:rPr>
                <w:rFonts w:asciiTheme="minorEastAsia" w:eastAsiaTheme="minorEastAsia" w:hAnsiTheme="minorEastAsia" w:cs="黑体" w:hint="eastAsia"/>
                <w:sz w:val="22"/>
              </w:rPr>
              <w:t>器件开关特性体因子仅为</w:t>
            </w:r>
            <w:r w:rsidR="00AD60DD">
              <w:rPr>
                <w:rFonts w:asciiTheme="minorEastAsia" w:eastAsiaTheme="minorEastAsia" w:hAnsiTheme="minorEastAsia" w:cs="黑体" w:hint="eastAsia"/>
                <w:sz w:val="22"/>
              </w:rPr>
              <w:t>经典</w:t>
            </w:r>
            <w:r w:rsidR="00AD60DD" w:rsidRPr="00AD60DD">
              <w:rPr>
                <w:rFonts w:asciiTheme="minorEastAsia" w:eastAsiaTheme="minorEastAsia" w:hAnsiTheme="minorEastAsia" w:cs="黑体" w:hint="eastAsia"/>
                <w:sz w:val="22"/>
              </w:rPr>
              <w:t>玻尔兹曼理论极限的十分之一</w:t>
            </w:r>
            <w:r w:rsidR="008E4AC8">
              <w:rPr>
                <w:rFonts w:asciiTheme="minorEastAsia" w:eastAsiaTheme="minorEastAsia" w:hAnsiTheme="minorEastAsia" w:cs="黑体" w:hint="eastAsia"/>
                <w:sz w:val="22"/>
              </w:rPr>
              <w:t>，开创了</w:t>
            </w:r>
            <w:r w:rsidR="00AD60DD">
              <w:rPr>
                <w:rFonts w:asciiTheme="minorEastAsia" w:eastAsiaTheme="minorEastAsia" w:hAnsiTheme="minorEastAsia" w:cs="黑体" w:hint="eastAsia"/>
                <w:sz w:val="22"/>
              </w:rPr>
              <w:t>超低功耗</w:t>
            </w:r>
            <w:r w:rsidR="008E4AC8">
              <w:rPr>
                <w:rFonts w:asciiTheme="minorEastAsia" w:eastAsiaTheme="minorEastAsia" w:hAnsiTheme="minorEastAsia" w:cs="黑体" w:hint="eastAsia"/>
                <w:sz w:val="22"/>
              </w:rPr>
              <w:t>逻辑器件</w:t>
            </w:r>
            <w:r w:rsidR="00AD60DD">
              <w:rPr>
                <w:rFonts w:asciiTheme="minorEastAsia" w:eastAsiaTheme="minorEastAsia" w:hAnsiTheme="minorEastAsia" w:cs="黑体" w:hint="eastAsia"/>
                <w:sz w:val="22"/>
              </w:rPr>
              <w:t>实现</w:t>
            </w:r>
            <w:r w:rsidR="008E4AC8">
              <w:rPr>
                <w:rFonts w:asciiTheme="minorEastAsia" w:eastAsiaTheme="minorEastAsia" w:hAnsiTheme="minorEastAsia" w:cs="黑体" w:hint="eastAsia"/>
                <w:sz w:val="22"/>
              </w:rPr>
              <w:t>新</w:t>
            </w:r>
            <w:r w:rsidR="00AD60DD">
              <w:rPr>
                <w:rFonts w:asciiTheme="minorEastAsia" w:eastAsiaTheme="minorEastAsia" w:hAnsiTheme="minorEastAsia" w:cs="黑体" w:hint="eastAsia"/>
                <w:sz w:val="22"/>
              </w:rPr>
              <w:t>方法</w:t>
            </w:r>
            <w:r w:rsidR="00E84918">
              <w:rPr>
                <w:rFonts w:asciiTheme="minorEastAsia" w:eastAsiaTheme="minorEastAsia" w:hAnsiTheme="minorEastAsia" w:cs="黑体" w:hint="eastAsia"/>
                <w:sz w:val="22"/>
              </w:rPr>
              <w:t>。</w:t>
            </w:r>
          </w:p>
          <w:p w14:paraId="51E4F7A3" w14:textId="50586589" w:rsidR="00627CBF" w:rsidRPr="00CA1122" w:rsidRDefault="00627CBF" w:rsidP="00627CBF">
            <w:pPr>
              <w:spacing w:line="360" w:lineRule="exact"/>
              <w:ind w:firstLineChars="200" w:firstLine="440"/>
              <w:jc w:val="both"/>
              <w:rPr>
                <w:rFonts w:asciiTheme="minorEastAsia" w:eastAsiaTheme="minorEastAsia" w:hAnsiTheme="minorEastAsia" w:cs="黑体"/>
                <w:sz w:val="22"/>
              </w:rPr>
            </w:pPr>
            <w:r w:rsidRPr="00CA1122">
              <w:rPr>
                <w:rFonts w:asciiTheme="minorEastAsia" w:eastAsiaTheme="minorEastAsia" w:hAnsiTheme="minorEastAsia" w:cs="黑体" w:hint="eastAsia"/>
                <w:sz w:val="22"/>
              </w:rPr>
              <w:t>3</w:t>
            </w:r>
            <w:r w:rsidRPr="00CA1122">
              <w:rPr>
                <w:rFonts w:asciiTheme="minorEastAsia" w:eastAsiaTheme="minorEastAsia" w:hAnsiTheme="minorEastAsia" w:cs="黑体"/>
                <w:sz w:val="22"/>
              </w:rPr>
              <w:t>.</w:t>
            </w:r>
            <w:r w:rsidRPr="00CA1122">
              <w:rPr>
                <w:rFonts w:asciiTheme="minorEastAsia" w:eastAsiaTheme="minorEastAsia" w:hAnsiTheme="minorEastAsia" w:cs="黑体" w:hint="eastAsia"/>
                <w:sz w:val="22"/>
              </w:rPr>
              <w:t>发现了平面范德华异质结多端能带调控中负跨导的规律，建立了带带隧穿新机理及能带组合实现静电混合调控的模型，揭示了费米能级与能带弯曲的混合协同调控机制，首次实现了输出逻辑态可调的三进制逻辑门电路，创建了新的逻辑态控制方法，</w:t>
            </w:r>
            <w:r w:rsidR="00AD60DD">
              <w:rPr>
                <w:rFonts w:asciiTheme="minorEastAsia" w:eastAsiaTheme="minorEastAsia" w:hAnsiTheme="minorEastAsia" w:cs="黑体" w:hint="eastAsia"/>
                <w:sz w:val="22"/>
              </w:rPr>
              <w:t>引领</w:t>
            </w:r>
            <w:r w:rsidR="00AD60DD" w:rsidRPr="00AE6165">
              <w:rPr>
                <w:rFonts w:asciiTheme="minorEastAsia" w:eastAsiaTheme="minorEastAsia" w:hAnsiTheme="minorEastAsia" w:cs="黑体" w:hint="eastAsia"/>
                <w:sz w:val="22"/>
              </w:rPr>
              <w:t>了</w:t>
            </w:r>
            <w:r w:rsidR="00AD60DD">
              <w:rPr>
                <w:rFonts w:asciiTheme="minorEastAsia" w:eastAsiaTheme="minorEastAsia" w:hAnsiTheme="minorEastAsia" w:cs="黑体" w:hint="eastAsia"/>
                <w:sz w:val="22"/>
              </w:rPr>
              <w:t>超越经典二值</w:t>
            </w:r>
            <w:r w:rsidR="00AD60DD" w:rsidRPr="00AE6165">
              <w:rPr>
                <w:rFonts w:asciiTheme="minorEastAsia" w:eastAsiaTheme="minorEastAsia" w:hAnsiTheme="minorEastAsia" w:cs="黑体" w:hint="eastAsia"/>
                <w:sz w:val="22"/>
              </w:rPr>
              <w:t>布尔逻辑体系</w:t>
            </w:r>
            <w:r w:rsidR="00AD60DD">
              <w:rPr>
                <w:rFonts w:asciiTheme="minorEastAsia" w:eastAsiaTheme="minorEastAsia" w:hAnsiTheme="minorEastAsia" w:cs="黑体" w:hint="eastAsia"/>
                <w:sz w:val="22"/>
              </w:rPr>
              <w:t>新方向</w:t>
            </w:r>
            <w:r w:rsidRPr="00CA1122">
              <w:rPr>
                <w:rFonts w:asciiTheme="minorEastAsia" w:eastAsiaTheme="minorEastAsia" w:hAnsiTheme="minorEastAsia" w:cs="黑体" w:hint="eastAsia"/>
                <w:sz w:val="22"/>
              </w:rPr>
              <w:t>。</w:t>
            </w:r>
          </w:p>
          <w:p w14:paraId="57FD0533" w14:textId="56EC0D6F" w:rsidR="00627CBF" w:rsidRPr="00CA1122" w:rsidRDefault="00627CBF" w:rsidP="00627CBF">
            <w:pPr>
              <w:spacing w:line="360" w:lineRule="exact"/>
              <w:ind w:firstLineChars="200" w:firstLine="440"/>
              <w:jc w:val="both"/>
              <w:rPr>
                <w:rFonts w:asciiTheme="minorEastAsia" w:eastAsiaTheme="minorEastAsia" w:hAnsiTheme="minorEastAsia" w:cs="黑体"/>
                <w:sz w:val="22"/>
              </w:rPr>
            </w:pPr>
            <w:r w:rsidRPr="00CA1122">
              <w:rPr>
                <w:rFonts w:asciiTheme="minorEastAsia" w:eastAsiaTheme="minorEastAsia" w:hAnsiTheme="minorEastAsia" w:cs="黑体" w:hint="eastAsia"/>
                <w:sz w:val="22"/>
              </w:rPr>
              <w:t>基于上述3个科学发现，设计和制备了系列二维半导体新型结构与电子器件，解决了制约二维半导体电学输运特性的能带调控瓶颈问题，显著提升了</w:t>
            </w:r>
            <w:r w:rsidR="009D542A">
              <w:rPr>
                <w:rFonts w:asciiTheme="minorEastAsia" w:eastAsiaTheme="minorEastAsia" w:hAnsiTheme="minorEastAsia" w:cs="黑体" w:hint="eastAsia"/>
                <w:sz w:val="22"/>
              </w:rPr>
              <w:t>超低功耗</w:t>
            </w:r>
            <w:r w:rsidRPr="00CA1122">
              <w:rPr>
                <w:rFonts w:asciiTheme="minorEastAsia" w:eastAsiaTheme="minorEastAsia" w:hAnsiTheme="minorEastAsia" w:cs="黑体" w:hint="eastAsia"/>
                <w:sz w:val="22"/>
              </w:rPr>
              <w:t>二维半导体器件与异质结的</w:t>
            </w:r>
            <w:r w:rsidR="009D542A">
              <w:rPr>
                <w:rFonts w:asciiTheme="minorEastAsia" w:eastAsiaTheme="minorEastAsia" w:hAnsiTheme="minorEastAsia" w:cs="黑体" w:hint="eastAsia"/>
                <w:sz w:val="22"/>
              </w:rPr>
              <w:t>电学</w:t>
            </w:r>
            <w:r w:rsidRPr="00CA1122">
              <w:rPr>
                <w:rFonts w:asciiTheme="minorEastAsia" w:eastAsiaTheme="minorEastAsia" w:hAnsiTheme="minorEastAsia" w:cs="黑体" w:hint="eastAsia"/>
                <w:sz w:val="22"/>
              </w:rPr>
              <w:t>特性、大幅提升了其功能性，为后摩尔新型半导体器件的构筑和调控提供了新的思路，为实际应用打下了基础。</w:t>
            </w:r>
          </w:p>
          <w:p w14:paraId="4F3D61FE" w14:textId="5358B092" w:rsidR="00627CBF" w:rsidRDefault="00627CBF" w:rsidP="00AE6165">
            <w:pPr>
              <w:spacing w:line="360" w:lineRule="exact"/>
              <w:ind w:firstLineChars="200" w:firstLine="440"/>
              <w:jc w:val="both"/>
              <w:rPr>
                <w:rFonts w:ascii="宋体" w:eastAsia="宋体" w:hAnsi="宋体" w:cs="宋体"/>
                <w:sz w:val="21"/>
                <w:szCs w:val="21"/>
              </w:rPr>
            </w:pPr>
            <w:r w:rsidRPr="00CA1122">
              <w:rPr>
                <w:rFonts w:asciiTheme="minorEastAsia" w:eastAsiaTheme="minorEastAsia" w:hAnsiTheme="minorEastAsia" w:cs="黑体" w:hint="eastAsia"/>
                <w:sz w:val="22"/>
              </w:rPr>
              <w:t>5篇代表作发表在《自然-纳米技术》</w:t>
            </w:r>
            <w:r w:rsidR="00AE6165">
              <w:rPr>
                <w:rFonts w:asciiTheme="minorEastAsia" w:eastAsiaTheme="minorEastAsia" w:hAnsiTheme="minorEastAsia" w:cs="黑体" w:hint="eastAsia"/>
                <w:sz w:val="22"/>
              </w:rPr>
              <w:t>、</w:t>
            </w:r>
            <w:r w:rsidR="00AE6165" w:rsidRPr="00CA1122">
              <w:rPr>
                <w:rFonts w:asciiTheme="minorEastAsia" w:eastAsiaTheme="minorEastAsia" w:hAnsiTheme="minorEastAsia" w:cs="黑体" w:hint="eastAsia"/>
                <w:sz w:val="22"/>
              </w:rPr>
              <w:t>《自然-</w:t>
            </w:r>
            <w:r w:rsidR="002042C3">
              <w:rPr>
                <w:rFonts w:asciiTheme="minorEastAsia" w:eastAsiaTheme="minorEastAsia" w:hAnsiTheme="minorEastAsia" w:cs="黑体" w:hint="eastAsia"/>
                <w:sz w:val="22"/>
              </w:rPr>
              <w:t>电子学</w:t>
            </w:r>
            <w:r w:rsidR="00AE6165" w:rsidRPr="00CA1122">
              <w:rPr>
                <w:rFonts w:asciiTheme="minorEastAsia" w:eastAsiaTheme="minorEastAsia" w:hAnsiTheme="minorEastAsia" w:cs="黑体" w:hint="eastAsia"/>
                <w:sz w:val="22"/>
              </w:rPr>
              <w:t>》</w:t>
            </w:r>
            <w:r w:rsidRPr="00CA1122">
              <w:rPr>
                <w:rFonts w:asciiTheme="minorEastAsia" w:eastAsiaTheme="minorEastAsia" w:hAnsiTheme="minorEastAsia" w:cs="黑体" w:hint="eastAsia"/>
                <w:sz w:val="22"/>
              </w:rPr>
              <w:t>等杂志上，其中高被引文献</w:t>
            </w:r>
            <w:r w:rsidR="00AE6165">
              <w:rPr>
                <w:rFonts w:asciiTheme="minorEastAsia" w:eastAsiaTheme="minorEastAsia" w:hAnsiTheme="minorEastAsia" w:cs="黑体"/>
                <w:sz w:val="22"/>
              </w:rPr>
              <w:t>1</w:t>
            </w:r>
            <w:r w:rsidRPr="00CA1122">
              <w:rPr>
                <w:rFonts w:asciiTheme="minorEastAsia" w:eastAsiaTheme="minorEastAsia" w:hAnsiTheme="minorEastAsia" w:cs="黑体" w:hint="eastAsia"/>
                <w:sz w:val="22"/>
              </w:rPr>
              <w:t>篇，W</w:t>
            </w:r>
            <w:r w:rsidRPr="00CA1122">
              <w:rPr>
                <w:rFonts w:asciiTheme="minorEastAsia" w:eastAsiaTheme="minorEastAsia" w:hAnsiTheme="minorEastAsia" w:cs="黑体"/>
                <w:sz w:val="22"/>
              </w:rPr>
              <w:t>OS</w:t>
            </w:r>
            <w:r w:rsidRPr="00CA1122">
              <w:rPr>
                <w:rFonts w:asciiTheme="minorEastAsia" w:eastAsiaTheme="minorEastAsia" w:hAnsiTheme="minorEastAsia" w:cs="黑体" w:hint="eastAsia"/>
                <w:sz w:val="22"/>
              </w:rPr>
              <w:t>他引</w:t>
            </w:r>
            <w:r w:rsidRPr="00CA1122">
              <w:rPr>
                <w:rFonts w:asciiTheme="minorEastAsia" w:eastAsiaTheme="minorEastAsia" w:hAnsiTheme="minorEastAsia" w:cs="黑体"/>
                <w:sz w:val="22"/>
              </w:rPr>
              <w:t>5</w:t>
            </w:r>
            <w:r w:rsidR="0042528A">
              <w:rPr>
                <w:rFonts w:asciiTheme="minorEastAsia" w:eastAsiaTheme="minorEastAsia" w:hAnsiTheme="minorEastAsia" w:cs="黑体"/>
                <w:sz w:val="22"/>
              </w:rPr>
              <w:t>31</w:t>
            </w:r>
            <w:r w:rsidRPr="00CA1122">
              <w:rPr>
                <w:rFonts w:asciiTheme="minorEastAsia" w:eastAsiaTheme="minorEastAsia" w:hAnsiTheme="minorEastAsia" w:cs="黑体" w:hint="eastAsia"/>
                <w:sz w:val="22"/>
              </w:rPr>
              <w:t>次。成果被多名国际著名学者在Nature及其</w:t>
            </w:r>
            <w:r w:rsidRPr="00CA1122">
              <w:rPr>
                <w:rFonts w:asciiTheme="minorEastAsia" w:eastAsiaTheme="minorEastAsia" w:hAnsiTheme="minorEastAsia" w:cs="黑体"/>
                <w:sz w:val="22"/>
              </w:rPr>
              <w:t>N</w:t>
            </w:r>
            <w:r w:rsidRPr="00CA1122">
              <w:rPr>
                <w:rFonts w:asciiTheme="minorEastAsia" w:eastAsiaTheme="minorEastAsia" w:hAnsiTheme="minorEastAsia" w:cs="黑体" w:hint="eastAsia"/>
                <w:sz w:val="22"/>
              </w:rPr>
              <w:t>ature子刊等权威期刊引用和好评，包括2</w:t>
            </w:r>
            <w:r w:rsidRPr="00CA1122">
              <w:rPr>
                <w:rFonts w:asciiTheme="minorEastAsia" w:eastAsiaTheme="minorEastAsia" w:hAnsiTheme="minorEastAsia" w:cs="黑体"/>
                <w:sz w:val="22"/>
              </w:rPr>
              <w:t>010</w:t>
            </w:r>
            <w:r w:rsidRPr="00CA1122">
              <w:rPr>
                <w:rFonts w:asciiTheme="minorEastAsia" w:eastAsiaTheme="minorEastAsia" w:hAnsiTheme="minorEastAsia" w:cs="黑体" w:hint="eastAsia"/>
                <w:sz w:val="22"/>
              </w:rPr>
              <w:t>年诺贝尔物理学奖得主和十余位院士。诺贝尔物理学奖得主</w:t>
            </w:r>
            <w:r w:rsidRPr="00CA1122">
              <w:rPr>
                <w:rFonts w:asciiTheme="minorEastAsia" w:eastAsiaTheme="minorEastAsia" w:hAnsiTheme="minorEastAsia" w:cs="黑体"/>
                <w:sz w:val="22"/>
              </w:rPr>
              <w:t xml:space="preserve">Andre K. </w:t>
            </w:r>
            <w:proofErr w:type="spellStart"/>
            <w:r w:rsidRPr="00CA1122">
              <w:rPr>
                <w:rFonts w:asciiTheme="minorEastAsia" w:eastAsiaTheme="minorEastAsia" w:hAnsiTheme="minorEastAsia" w:cs="黑体"/>
                <w:sz w:val="22"/>
              </w:rPr>
              <w:t>Geim</w:t>
            </w:r>
            <w:proofErr w:type="spellEnd"/>
            <w:r w:rsidRPr="00CA1122">
              <w:rPr>
                <w:rFonts w:asciiTheme="minorEastAsia" w:eastAsiaTheme="minorEastAsia" w:hAnsiTheme="minorEastAsia" w:cs="黑体" w:hint="eastAsia"/>
                <w:sz w:val="22"/>
              </w:rPr>
              <w:t>和</w:t>
            </w:r>
            <w:r w:rsidRPr="00CA1122">
              <w:rPr>
                <w:rFonts w:asciiTheme="minorEastAsia" w:eastAsiaTheme="minorEastAsia" w:hAnsiTheme="minorEastAsia" w:cs="黑体"/>
                <w:sz w:val="22"/>
              </w:rPr>
              <w:t xml:space="preserve"> Kostya S. </w:t>
            </w:r>
            <w:proofErr w:type="spellStart"/>
            <w:r w:rsidRPr="00CA1122">
              <w:rPr>
                <w:rFonts w:asciiTheme="minorEastAsia" w:eastAsiaTheme="minorEastAsia" w:hAnsiTheme="minorEastAsia" w:cs="黑体"/>
                <w:sz w:val="22"/>
              </w:rPr>
              <w:t>Novoselov</w:t>
            </w:r>
            <w:proofErr w:type="spellEnd"/>
            <w:r w:rsidRPr="00CA1122">
              <w:rPr>
                <w:rFonts w:asciiTheme="minorEastAsia" w:eastAsiaTheme="minorEastAsia" w:hAnsiTheme="minorEastAsia" w:cs="黑体" w:hint="eastAsia"/>
                <w:sz w:val="22"/>
              </w:rPr>
              <w:t>借鉴了垂直异质结器件结构来提高器件性能。ACS Nano杂志副主编、美国国家发明家科学院院士Mark C. Hersam教授肯定了三值逻辑的调控方法。有关异质结的功能和机理被来自欧洲微电子中心</w:t>
            </w:r>
            <w:r w:rsidR="00EE5E7F" w:rsidRPr="00AE6165">
              <w:rPr>
                <w:rFonts w:asciiTheme="minorEastAsia" w:eastAsiaTheme="minorEastAsia" w:hAnsiTheme="minorEastAsia" w:cs="黑体" w:hint="eastAsia"/>
                <w:sz w:val="22"/>
              </w:rPr>
              <w:t>（</w:t>
            </w:r>
            <w:r w:rsidR="00137234" w:rsidRPr="00137234">
              <w:rPr>
                <w:rFonts w:asciiTheme="minorEastAsia" w:eastAsiaTheme="minorEastAsia" w:hAnsiTheme="minorEastAsia" w:cs="黑体" w:hint="eastAsia"/>
                <w:sz w:val="22"/>
              </w:rPr>
              <w:t>IMEC，世界最先进的微电子实验</w:t>
            </w:r>
            <w:r w:rsidR="00EE5E7F" w:rsidRPr="00AE6165">
              <w:rPr>
                <w:rFonts w:asciiTheme="minorEastAsia" w:eastAsiaTheme="minorEastAsia" w:hAnsiTheme="minorEastAsia" w:cs="黑体" w:hint="eastAsia"/>
                <w:sz w:val="22"/>
              </w:rPr>
              <w:t>）</w:t>
            </w:r>
            <w:r w:rsidRPr="00CA1122">
              <w:rPr>
                <w:rFonts w:asciiTheme="minorEastAsia" w:eastAsiaTheme="minorEastAsia" w:hAnsiTheme="minorEastAsia" w:cs="黑体" w:hint="eastAsia"/>
                <w:sz w:val="22"/>
              </w:rPr>
              <w:t>的研究人员原图多次引用。两次受编辑邀请在Nature</w:t>
            </w:r>
            <w:r w:rsidRPr="00CA1122">
              <w:rPr>
                <w:rFonts w:asciiTheme="minorEastAsia" w:eastAsiaTheme="minorEastAsia" w:hAnsiTheme="minorEastAsia" w:cs="黑体"/>
                <w:sz w:val="22"/>
              </w:rPr>
              <w:t xml:space="preserve"> E</w:t>
            </w:r>
            <w:r w:rsidRPr="00CA1122">
              <w:rPr>
                <w:rFonts w:asciiTheme="minorEastAsia" w:eastAsiaTheme="minorEastAsia" w:hAnsiTheme="minorEastAsia" w:cs="黑体" w:hint="eastAsia"/>
                <w:sz w:val="22"/>
              </w:rPr>
              <w:t>lectronics撰写观点评论文章。</w:t>
            </w:r>
            <w:bookmarkEnd w:id="0"/>
          </w:p>
        </w:tc>
      </w:tr>
      <w:tr w:rsidR="00627CBF" w14:paraId="0310AA69" w14:textId="77777777" w:rsidTr="00627CBF">
        <w:trPr>
          <w:trHeight w:val="450"/>
          <w:jc w:val="center"/>
        </w:trPr>
        <w:tc>
          <w:tcPr>
            <w:tcW w:w="2404" w:type="dxa"/>
            <w:vAlign w:val="center"/>
          </w:tcPr>
          <w:p w14:paraId="75B22BD2" w14:textId="77777777" w:rsidR="00627CBF" w:rsidRDefault="00627CBF" w:rsidP="00627CBF">
            <w:pPr>
              <w:spacing w:line="280" w:lineRule="exact"/>
              <w:jc w:val="center"/>
              <w:rPr>
                <w:rFonts w:ascii="黑体" w:eastAsia="黑体" w:hAnsi="黑体" w:cs="黑体"/>
                <w:sz w:val="22"/>
              </w:rPr>
            </w:pPr>
            <w:r>
              <w:rPr>
                <w:rFonts w:ascii="黑体" w:eastAsia="黑体" w:hAnsi="黑体" w:cs="黑体" w:hint="eastAsia"/>
                <w:sz w:val="22"/>
              </w:rPr>
              <w:lastRenderedPageBreak/>
              <w:t>主要完成人</w:t>
            </w:r>
          </w:p>
          <w:p w14:paraId="4F4808A8" w14:textId="77777777" w:rsidR="00627CBF" w:rsidRDefault="00627CBF" w:rsidP="00627CBF">
            <w:pPr>
              <w:spacing w:line="280" w:lineRule="exact"/>
              <w:jc w:val="center"/>
              <w:rPr>
                <w:sz w:val="22"/>
              </w:rPr>
            </w:pPr>
            <w:r>
              <w:rPr>
                <w:rFonts w:ascii="黑体" w:eastAsia="黑体" w:hAnsi="黑体" w:cs="黑体" w:hint="eastAsia"/>
                <w:sz w:val="22"/>
              </w:rPr>
              <w:t>（完成单位）</w:t>
            </w:r>
          </w:p>
        </w:tc>
        <w:tc>
          <w:tcPr>
            <w:tcW w:w="11233" w:type="dxa"/>
            <w:vAlign w:val="center"/>
          </w:tcPr>
          <w:p w14:paraId="1980F3AB" w14:textId="70D9F39F" w:rsidR="00627CBF" w:rsidRDefault="00627CBF" w:rsidP="00AE6165">
            <w:pPr>
              <w:spacing w:line="360" w:lineRule="exact"/>
              <w:ind w:firstLineChars="200" w:firstLine="440"/>
              <w:rPr>
                <w:rFonts w:ascii="宋体" w:eastAsia="宋体" w:hAnsi="宋体" w:cs="宋体"/>
                <w:sz w:val="21"/>
                <w:szCs w:val="21"/>
              </w:rPr>
            </w:pPr>
            <w:r w:rsidRPr="008D1D56">
              <w:rPr>
                <w:rFonts w:asciiTheme="minorEastAsia" w:eastAsiaTheme="minorEastAsia" w:hAnsiTheme="minorEastAsia" w:cs="黑体" w:hint="eastAsia"/>
                <w:sz w:val="22"/>
              </w:rPr>
              <w:t>吴燕庆（华中科技大学）、李学飞（华中科技大学）、张广宇（中国科学院物理研究所）、黄明强（华中科技大学）、祝建琦（中国科学院物理研究所）</w:t>
            </w:r>
          </w:p>
        </w:tc>
      </w:tr>
      <w:tr w:rsidR="00627CBF" w14:paraId="7260690A" w14:textId="77777777" w:rsidTr="00627CBF">
        <w:trPr>
          <w:trHeight w:val="476"/>
          <w:jc w:val="center"/>
        </w:trPr>
        <w:tc>
          <w:tcPr>
            <w:tcW w:w="13637" w:type="dxa"/>
            <w:gridSpan w:val="2"/>
            <w:vAlign w:val="center"/>
          </w:tcPr>
          <w:tbl>
            <w:tblPr>
              <w:tblStyle w:val="a4"/>
              <w:tblpPr w:leftFromText="180" w:rightFromText="180" w:vertAnchor="text" w:horzAnchor="page" w:tblpX="-13" w:tblpY="365"/>
              <w:tblOverlap w:val="never"/>
              <w:tblW w:w="13617" w:type="dxa"/>
              <w:tblCellMar>
                <w:left w:w="0" w:type="dxa"/>
                <w:right w:w="0" w:type="dxa"/>
              </w:tblCellMar>
              <w:tblLook w:val="04A0" w:firstRow="1" w:lastRow="0" w:firstColumn="1" w:lastColumn="0" w:noHBand="0" w:noVBand="1"/>
            </w:tblPr>
            <w:tblGrid>
              <w:gridCol w:w="919"/>
              <w:gridCol w:w="3896"/>
              <w:gridCol w:w="2161"/>
              <w:gridCol w:w="1950"/>
              <w:gridCol w:w="1362"/>
              <w:gridCol w:w="1604"/>
              <w:gridCol w:w="1725"/>
            </w:tblGrid>
            <w:tr w:rsidR="00627CBF" w:rsidRPr="005171E2" w14:paraId="0B51BA45" w14:textId="77777777" w:rsidTr="002042C3">
              <w:trPr>
                <w:trHeight w:val="692"/>
              </w:trPr>
              <w:tc>
                <w:tcPr>
                  <w:tcW w:w="919" w:type="dxa"/>
                  <w:vAlign w:val="center"/>
                </w:tcPr>
                <w:p w14:paraId="316635F8" w14:textId="77777777" w:rsidR="00627CBF" w:rsidRPr="005171E2" w:rsidRDefault="00627CBF" w:rsidP="005171E2">
                  <w:pPr>
                    <w:pStyle w:val="a3"/>
                    <w:widowControl w:val="0"/>
                    <w:adjustRightInd w:val="0"/>
                    <w:spacing w:line="240" w:lineRule="exact"/>
                    <w:jc w:val="center"/>
                    <w:outlineLvl w:val="1"/>
                    <w:rPr>
                      <w:rFonts w:ascii="方正仿宋_GBK" w:eastAsia="方正仿宋_GBK" w:hAnsi="Calibri" w:cs="宋体"/>
                      <w:sz w:val="22"/>
                    </w:rPr>
                  </w:pPr>
                  <w:r w:rsidRPr="005171E2">
                    <w:rPr>
                      <w:rFonts w:ascii="方正仿宋_GBK" w:eastAsia="方正仿宋_GBK" w:hAnsi="Calibri" w:cs="宋体" w:hint="eastAsia"/>
                      <w:sz w:val="22"/>
                    </w:rPr>
                    <w:lastRenderedPageBreak/>
                    <w:t>序号</w:t>
                  </w:r>
                </w:p>
              </w:tc>
              <w:tc>
                <w:tcPr>
                  <w:tcW w:w="3896" w:type="dxa"/>
                  <w:vAlign w:val="center"/>
                </w:tcPr>
                <w:p w14:paraId="39312AF0" w14:textId="77777777" w:rsidR="00627CBF" w:rsidRPr="005171E2" w:rsidRDefault="00627CBF" w:rsidP="005171E2">
                  <w:pPr>
                    <w:jc w:val="center"/>
                    <w:outlineLvl w:val="1"/>
                    <w:rPr>
                      <w:rFonts w:ascii="方正仿宋_GBK" w:eastAsia="方正仿宋_GBK" w:hAnsi="Calibri" w:cs="宋体"/>
                      <w:sz w:val="22"/>
                    </w:rPr>
                  </w:pPr>
                  <w:r w:rsidRPr="005171E2">
                    <w:rPr>
                      <w:rFonts w:ascii="方正仿宋_GBK" w:eastAsia="方正仿宋_GBK" w:hAnsi="Calibri" w:cs="宋体" w:hint="eastAsia"/>
                      <w:sz w:val="22"/>
                    </w:rPr>
                    <w:t>论文（专著）名称/刊名/作者</w:t>
                  </w:r>
                </w:p>
              </w:tc>
              <w:tc>
                <w:tcPr>
                  <w:tcW w:w="2161" w:type="dxa"/>
                  <w:vAlign w:val="center"/>
                </w:tcPr>
                <w:p w14:paraId="2E48FA60" w14:textId="77777777" w:rsidR="00627CBF" w:rsidRPr="005171E2" w:rsidRDefault="00627CBF" w:rsidP="005171E2">
                  <w:pPr>
                    <w:jc w:val="center"/>
                    <w:outlineLvl w:val="1"/>
                    <w:rPr>
                      <w:rFonts w:ascii="方正仿宋_GBK" w:eastAsia="方正仿宋_GBK" w:hAnsi="Calibri" w:cs="宋体"/>
                      <w:sz w:val="22"/>
                    </w:rPr>
                  </w:pPr>
                  <w:r w:rsidRPr="005171E2">
                    <w:rPr>
                      <w:rFonts w:ascii="方正仿宋_GBK" w:eastAsia="方正仿宋_GBK" w:hAnsi="Calibri" w:cs="宋体" w:hint="eastAsia"/>
                      <w:sz w:val="22"/>
                    </w:rPr>
                    <w:t>年、卷、页码</w:t>
                  </w:r>
                </w:p>
              </w:tc>
              <w:tc>
                <w:tcPr>
                  <w:tcW w:w="1950" w:type="dxa"/>
                  <w:vAlign w:val="center"/>
                </w:tcPr>
                <w:p w14:paraId="40BA0FC3" w14:textId="77777777" w:rsidR="00627CBF" w:rsidRPr="005171E2" w:rsidRDefault="00627CBF" w:rsidP="005171E2">
                  <w:pPr>
                    <w:jc w:val="center"/>
                    <w:outlineLvl w:val="1"/>
                    <w:rPr>
                      <w:rFonts w:ascii="方正仿宋_GBK" w:eastAsia="方正仿宋_GBK" w:hAnsi="Calibri" w:cs="宋体"/>
                      <w:sz w:val="22"/>
                    </w:rPr>
                  </w:pPr>
                  <w:r w:rsidRPr="005171E2">
                    <w:rPr>
                      <w:rFonts w:ascii="方正仿宋_GBK" w:eastAsia="方正仿宋_GBK" w:hAnsi="Calibri" w:cs="宋体" w:hint="eastAsia"/>
                      <w:sz w:val="22"/>
                    </w:rPr>
                    <w:t>发表时间（年月日）</w:t>
                  </w:r>
                </w:p>
              </w:tc>
              <w:tc>
                <w:tcPr>
                  <w:tcW w:w="1362" w:type="dxa"/>
                  <w:vAlign w:val="center"/>
                </w:tcPr>
                <w:p w14:paraId="3CFB9258" w14:textId="77777777" w:rsidR="00627CBF" w:rsidRPr="005171E2" w:rsidRDefault="00627CBF" w:rsidP="005171E2">
                  <w:pPr>
                    <w:jc w:val="center"/>
                    <w:outlineLvl w:val="1"/>
                    <w:rPr>
                      <w:rFonts w:ascii="方正仿宋_GBK" w:eastAsia="方正仿宋_GBK" w:hAnsi="Calibri" w:cs="宋体"/>
                      <w:sz w:val="22"/>
                    </w:rPr>
                  </w:pPr>
                  <w:r w:rsidRPr="005171E2">
                    <w:rPr>
                      <w:rFonts w:ascii="方正仿宋_GBK" w:eastAsia="方正仿宋_GBK" w:hAnsi="Calibri" w:cs="宋体" w:hint="eastAsia"/>
                      <w:sz w:val="22"/>
                    </w:rPr>
                    <w:t>通讯作者（含共同）</w:t>
                  </w:r>
                </w:p>
              </w:tc>
              <w:tc>
                <w:tcPr>
                  <w:tcW w:w="1604" w:type="dxa"/>
                  <w:vAlign w:val="center"/>
                </w:tcPr>
                <w:p w14:paraId="1A2A0008" w14:textId="77777777" w:rsidR="00627CBF" w:rsidRPr="005171E2" w:rsidRDefault="00627CBF" w:rsidP="005171E2">
                  <w:pPr>
                    <w:jc w:val="center"/>
                    <w:outlineLvl w:val="1"/>
                    <w:rPr>
                      <w:rFonts w:ascii="方正仿宋_GBK" w:eastAsia="方正仿宋_GBK" w:hAnsi="Calibri" w:cs="宋体"/>
                      <w:sz w:val="22"/>
                    </w:rPr>
                  </w:pPr>
                  <w:r w:rsidRPr="005171E2">
                    <w:rPr>
                      <w:rFonts w:ascii="方正仿宋_GBK" w:eastAsia="方正仿宋_GBK" w:hAnsi="Calibri" w:cs="宋体" w:hint="eastAsia"/>
                      <w:sz w:val="22"/>
                    </w:rPr>
                    <w:t>第一作者（含共同）</w:t>
                  </w:r>
                </w:p>
              </w:tc>
              <w:tc>
                <w:tcPr>
                  <w:tcW w:w="1725" w:type="dxa"/>
                  <w:vAlign w:val="center"/>
                </w:tcPr>
                <w:p w14:paraId="584FE003" w14:textId="77777777" w:rsidR="00627CBF" w:rsidRPr="005171E2" w:rsidRDefault="00627CBF" w:rsidP="005171E2">
                  <w:pPr>
                    <w:jc w:val="center"/>
                    <w:outlineLvl w:val="1"/>
                    <w:rPr>
                      <w:rFonts w:ascii="方正仿宋_GBK" w:eastAsia="方正仿宋_GBK" w:hAnsi="Calibri" w:cs="宋体"/>
                      <w:sz w:val="22"/>
                    </w:rPr>
                  </w:pPr>
                  <w:r w:rsidRPr="005171E2">
                    <w:rPr>
                      <w:rFonts w:ascii="方正仿宋_GBK" w:eastAsia="方正仿宋_GBK" w:hAnsi="Calibri" w:cs="宋体" w:hint="eastAsia"/>
                      <w:sz w:val="22"/>
                    </w:rPr>
                    <w:t>国内作者</w:t>
                  </w:r>
                </w:p>
              </w:tc>
            </w:tr>
            <w:tr w:rsidR="00627CBF" w:rsidRPr="005171E2" w14:paraId="57A71E1E" w14:textId="77777777" w:rsidTr="002042C3">
              <w:trPr>
                <w:trHeight w:val="687"/>
              </w:trPr>
              <w:tc>
                <w:tcPr>
                  <w:tcW w:w="919" w:type="dxa"/>
                  <w:vAlign w:val="center"/>
                </w:tcPr>
                <w:p w14:paraId="5963A11D" w14:textId="77777777" w:rsidR="00627CBF" w:rsidRPr="005171E2" w:rsidRDefault="00627CBF" w:rsidP="005171E2">
                  <w:pPr>
                    <w:pStyle w:val="a3"/>
                    <w:widowControl w:val="0"/>
                    <w:adjustRightInd w:val="0"/>
                    <w:spacing w:line="240" w:lineRule="exact"/>
                    <w:jc w:val="center"/>
                    <w:outlineLvl w:val="1"/>
                    <w:rPr>
                      <w:rFonts w:ascii="方正仿宋_GBK" w:eastAsia="方正仿宋_GBK" w:hAnsi="Calibri" w:cs="宋体"/>
                      <w:sz w:val="22"/>
                    </w:rPr>
                  </w:pPr>
                  <w:r w:rsidRPr="005171E2">
                    <w:rPr>
                      <w:rFonts w:ascii="方正仿宋_GBK" w:eastAsia="方正仿宋_GBK" w:hAnsi="Calibri" w:cs="宋体" w:hint="eastAsia"/>
                      <w:sz w:val="22"/>
                    </w:rPr>
                    <w:t>1</w:t>
                  </w:r>
                </w:p>
              </w:tc>
              <w:tc>
                <w:tcPr>
                  <w:tcW w:w="3896" w:type="dxa"/>
                  <w:vAlign w:val="center"/>
                </w:tcPr>
                <w:p w14:paraId="5E28AA47" w14:textId="04128444" w:rsidR="00627CBF" w:rsidRPr="005171E2" w:rsidRDefault="00627CBF" w:rsidP="005171E2">
                  <w:pPr>
                    <w:pStyle w:val="a3"/>
                    <w:widowControl w:val="0"/>
                    <w:adjustRightInd w:val="0"/>
                    <w:spacing w:line="240" w:lineRule="exact"/>
                    <w:jc w:val="center"/>
                    <w:outlineLvl w:val="1"/>
                    <w:rPr>
                      <w:rFonts w:ascii="方正仿宋_GBK" w:eastAsia="方正仿宋_GBK" w:hAnsi="Calibri" w:cs="宋体"/>
                      <w:sz w:val="22"/>
                    </w:rPr>
                  </w:pPr>
                  <w:r w:rsidRPr="003D2BEA">
                    <w:rPr>
                      <w:rFonts w:ascii="方正仿宋_GBK" w:eastAsia="方正仿宋_GBK" w:hAnsi="Calibri" w:cs="宋体"/>
                      <w:sz w:val="22"/>
                    </w:rPr>
                    <w:t>Argon Plasma Induced Phase Transition in Monolayer MoS</w:t>
                  </w:r>
                  <w:r w:rsidRPr="005171E2">
                    <w:rPr>
                      <w:rFonts w:ascii="方正仿宋_GBK" w:eastAsia="方正仿宋_GBK" w:hAnsi="Calibri" w:cs="宋体"/>
                      <w:sz w:val="22"/>
                    </w:rPr>
                    <w:t>2</w:t>
                  </w:r>
                  <w:r w:rsidRPr="003D2BEA">
                    <w:rPr>
                      <w:rFonts w:ascii="方正仿宋_GBK" w:eastAsia="方正仿宋_GBK" w:hAnsi="Calibri" w:cs="宋体" w:hint="eastAsia"/>
                      <w:sz w:val="22"/>
                    </w:rPr>
                    <w:t>.</w:t>
                  </w:r>
                  <w:r w:rsidRPr="003C43B4">
                    <w:rPr>
                      <w:rFonts w:ascii="方正仿宋_GBK" w:eastAsia="方正仿宋_GBK" w:hAnsi="Calibri" w:cs="宋体"/>
                      <w:b/>
                      <w:bCs/>
                      <w:i/>
                      <w:iCs/>
                      <w:sz w:val="22"/>
                    </w:rPr>
                    <w:t>Journal of the American Chemical Society</w:t>
                  </w:r>
                  <w:r w:rsidRPr="00627CBF">
                    <w:rPr>
                      <w:rFonts w:ascii="方正仿宋_GBK" w:eastAsia="方正仿宋_GBK" w:hAnsi="Calibri" w:cs="宋体" w:hint="eastAsia"/>
                      <w:sz w:val="22"/>
                    </w:rPr>
                    <w:t>.</w:t>
                  </w:r>
                  <w:r w:rsidRPr="003D2BEA">
                    <w:rPr>
                      <w:rFonts w:ascii="方正仿宋_GBK" w:eastAsia="方正仿宋_GBK" w:hAnsi="Calibri" w:cs="宋体"/>
                      <w:sz w:val="22"/>
                    </w:rPr>
                    <w:t xml:space="preserve"> </w:t>
                  </w:r>
                  <w:proofErr w:type="spellStart"/>
                  <w:r w:rsidRPr="003D2BEA">
                    <w:rPr>
                      <w:rFonts w:ascii="方正仿宋_GBK" w:eastAsia="方正仿宋_GBK" w:hAnsi="Calibri" w:cs="宋体"/>
                      <w:sz w:val="22"/>
                    </w:rPr>
                    <w:t>Jianqi</w:t>
                  </w:r>
                  <w:proofErr w:type="spellEnd"/>
                  <w:r w:rsidRPr="003D2BEA">
                    <w:rPr>
                      <w:rFonts w:ascii="方正仿宋_GBK" w:eastAsia="方正仿宋_GBK" w:hAnsi="Calibri" w:cs="宋体"/>
                      <w:sz w:val="22"/>
                    </w:rPr>
                    <w:t xml:space="preserve"> Zhu, </w:t>
                  </w:r>
                  <w:proofErr w:type="spellStart"/>
                  <w:r w:rsidRPr="003D2BEA">
                    <w:rPr>
                      <w:rFonts w:ascii="方正仿宋_GBK" w:eastAsia="方正仿宋_GBK" w:hAnsi="Calibri" w:cs="宋体"/>
                      <w:sz w:val="22"/>
                    </w:rPr>
                    <w:t>Zhichang</w:t>
                  </w:r>
                  <w:proofErr w:type="spellEnd"/>
                  <w:r w:rsidRPr="003D2BEA">
                    <w:rPr>
                      <w:rFonts w:ascii="方正仿宋_GBK" w:eastAsia="方正仿宋_GBK" w:hAnsi="Calibri" w:cs="宋体"/>
                      <w:sz w:val="22"/>
                    </w:rPr>
                    <w:t xml:space="preserve"> Wang, Hua Yu, Na Li, Jing Zhang, </w:t>
                  </w:r>
                  <w:proofErr w:type="spellStart"/>
                  <w:r w:rsidRPr="003D2BEA">
                    <w:rPr>
                      <w:rFonts w:ascii="方正仿宋_GBK" w:eastAsia="方正仿宋_GBK" w:hAnsi="Calibri" w:cs="宋体"/>
                      <w:sz w:val="22"/>
                    </w:rPr>
                    <w:t>JianLing</w:t>
                  </w:r>
                  <w:proofErr w:type="spellEnd"/>
                  <w:r w:rsidRPr="003D2BEA">
                    <w:rPr>
                      <w:rFonts w:ascii="方正仿宋_GBK" w:eastAsia="方正仿宋_GBK" w:hAnsi="Calibri" w:cs="宋体"/>
                      <w:sz w:val="22"/>
                    </w:rPr>
                    <w:t xml:space="preserve"> Meng, </w:t>
                  </w:r>
                  <w:proofErr w:type="spellStart"/>
                  <w:r w:rsidRPr="003D2BEA">
                    <w:rPr>
                      <w:rFonts w:ascii="方正仿宋_GBK" w:eastAsia="方正仿宋_GBK" w:hAnsi="Calibri" w:cs="宋体"/>
                      <w:sz w:val="22"/>
                    </w:rPr>
                    <w:t>Mengzhou</w:t>
                  </w:r>
                  <w:proofErr w:type="spellEnd"/>
                  <w:r w:rsidRPr="003D2BEA">
                    <w:rPr>
                      <w:rFonts w:ascii="方正仿宋_GBK" w:eastAsia="方正仿宋_GBK" w:hAnsi="Calibri" w:cs="宋体"/>
                      <w:sz w:val="22"/>
                    </w:rPr>
                    <w:t xml:space="preserve"> Liao, Jing Zhao, Xiaobo Lu, </w:t>
                  </w:r>
                  <w:proofErr w:type="spellStart"/>
                  <w:r w:rsidRPr="003D2BEA">
                    <w:rPr>
                      <w:rFonts w:ascii="方正仿宋_GBK" w:eastAsia="方正仿宋_GBK" w:hAnsi="Calibri" w:cs="宋体"/>
                      <w:sz w:val="22"/>
                    </w:rPr>
                    <w:t>Luojun</w:t>
                  </w:r>
                  <w:proofErr w:type="spellEnd"/>
                  <w:r w:rsidRPr="003D2BEA">
                    <w:rPr>
                      <w:rFonts w:ascii="方正仿宋_GBK" w:eastAsia="方正仿宋_GBK" w:hAnsi="Calibri" w:cs="宋体"/>
                      <w:sz w:val="22"/>
                    </w:rPr>
                    <w:t xml:space="preserve"> </w:t>
                  </w:r>
                  <w:proofErr w:type="spellStart"/>
                  <w:proofErr w:type="gramStart"/>
                  <w:r w:rsidRPr="003D2BEA">
                    <w:rPr>
                      <w:rFonts w:ascii="方正仿宋_GBK" w:eastAsia="方正仿宋_GBK" w:hAnsi="Calibri" w:cs="宋体"/>
                      <w:sz w:val="22"/>
                    </w:rPr>
                    <w:t>Du,Rong</w:t>
                  </w:r>
                  <w:proofErr w:type="spellEnd"/>
                  <w:proofErr w:type="gramEnd"/>
                  <w:r w:rsidRPr="003D2BEA">
                    <w:rPr>
                      <w:rFonts w:ascii="方正仿宋_GBK" w:eastAsia="方正仿宋_GBK" w:hAnsi="Calibri" w:cs="宋体"/>
                      <w:sz w:val="22"/>
                    </w:rPr>
                    <w:t xml:space="preserve"> Yang, </w:t>
                  </w:r>
                  <w:proofErr w:type="spellStart"/>
                  <w:r w:rsidRPr="003D2BEA">
                    <w:rPr>
                      <w:rFonts w:ascii="方正仿宋_GBK" w:eastAsia="方正仿宋_GBK" w:hAnsi="Calibri" w:cs="宋体"/>
                      <w:sz w:val="22"/>
                    </w:rPr>
                    <w:t>Dongxia</w:t>
                  </w:r>
                  <w:proofErr w:type="spellEnd"/>
                  <w:r w:rsidRPr="003D2BEA">
                    <w:rPr>
                      <w:rFonts w:ascii="方正仿宋_GBK" w:eastAsia="方正仿宋_GBK" w:hAnsi="Calibri" w:cs="宋体"/>
                      <w:sz w:val="22"/>
                    </w:rPr>
                    <w:t xml:space="preserve"> Shi, Ying Jiang* and </w:t>
                  </w:r>
                  <w:proofErr w:type="spellStart"/>
                  <w:r w:rsidRPr="003D2BEA">
                    <w:rPr>
                      <w:rFonts w:ascii="方正仿宋_GBK" w:eastAsia="方正仿宋_GBK" w:hAnsi="Calibri" w:cs="宋体"/>
                      <w:sz w:val="22"/>
                    </w:rPr>
                    <w:t>Guangyu</w:t>
                  </w:r>
                  <w:proofErr w:type="spellEnd"/>
                  <w:r w:rsidRPr="003D2BEA">
                    <w:rPr>
                      <w:rFonts w:ascii="方正仿宋_GBK" w:eastAsia="方正仿宋_GBK" w:hAnsi="Calibri" w:cs="宋体"/>
                      <w:sz w:val="22"/>
                    </w:rPr>
                    <w:t xml:space="preserve"> Zhang*</w:t>
                  </w:r>
                </w:p>
              </w:tc>
              <w:tc>
                <w:tcPr>
                  <w:tcW w:w="2161" w:type="dxa"/>
                  <w:vAlign w:val="center"/>
                </w:tcPr>
                <w:p w14:paraId="59195057" w14:textId="5568D508" w:rsidR="00627CBF" w:rsidRPr="002827F8" w:rsidRDefault="00627CBF" w:rsidP="005171E2">
                  <w:pPr>
                    <w:shd w:val="clear" w:color="auto" w:fill="FFFFFF"/>
                    <w:spacing w:line="240" w:lineRule="auto"/>
                    <w:jc w:val="center"/>
                    <w:outlineLvl w:val="1"/>
                    <w:rPr>
                      <w:rFonts w:ascii="方正仿宋_GBK" w:eastAsia="方正仿宋_GBK" w:hAnsi="Calibri" w:cs="宋体"/>
                      <w:sz w:val="22"/>
                    </w:rPr>
                  </w:pPr>
                  <w:r w:rsidRPr="003D2BEA">
                    <w:rPr>
                      <w:rFonts w:ascii="方正仿宋_GBK" w:eastAsia="方正仿宋_GBK" w:hAnsi="Calibri" w:cs="宋体" w:hint="eastAsia"/>
                      <w:sz w:val="22"/>
                    </w:rPr>
                    <w:t>2</w:t>
                  </w:r>
                  <w:r w:rsidRPr="003D2BEA">
                    <w:rPr>
                      <w:rFonts w:ascii="方正仿宋_GBK" w:eastAsia="方正仿宋_GBK" w:hAnsi="Calibri" w:cs="宋体"/>
                      <w:sz w:val="22"/>
                    </w:rPr>
                    <w:t>017</w:t>
                  </w:r>
                  <w:r w:rsidRPr="003D2BEA">
                    <w:rPr>
                      <w:rFonts w:ascii="方正仿宋_GBK" w:eastAsia="方正仿宋_GBK" w:hAnsi="Calibri" w:cs="宋体" w:hint="eastAsia"/>
                      <w:sz w:val="22"/>
                    </w:rPr>
                    <w:t>年1</w:t>
                  </w:r>
                  <w:r w:rsidRPr="003D2BEA">
                    <w:rPr>
                      <w:rFonts w:ascii="方正仿宋_GBK" w:eastAsia="方正仿宋_GBK" w:hAnsi="Calibri" w:cs="宋体"/>
                      <w:sz w:val="22"/>
                    </w:rPr>
                    <w:t>39</w:t>
                  </w:r>
                  <w:r w:rsidRPr="003D2BEA">
                    <w:rPr>
                      <w:rFonts w:ascii="方正仿宋_GBK" w:eastAsia="方正仿宋_GBK" w:hAnsi="Calibri" w:cs="宋体" w:hint="eastAsia"/>
                      <w:sz w:val="22"/>
                    </w:rPr>
                    <w:t>卷</w:t>
                  </w:r>
                  <w:r w:rsidRPr="003D2BEA">
                    <w:rPr>
                      <w:rFonts w:ascii="方正仿宋_GBK" w:eastAsia="方正仿宋_GBK" w:hAnsi="Calibri" w:cs="宋体"/>
                      <w:sz w:val="22"/>
                    </w:rPr>
                    <w:t>10216</w:t>
                  </w:r>
                  <w:r w:rsidRPr="003D2BEA">
                    <w:rPr>
                      <w:rFonts w:ascii="方正仿宋_GBK" w:eastAsia="方正仿宋_GBK" w:hAnsi="Calibri" w:cs="宋体" w:hint="eastAsia"/>
                      <w:sz w:val="22"/>
                    </w:rPr>
                    <w:t>页</w:t>
                  </w:r>
                </w:p>
              </w:tc>
              <w:tc>
                <w:tcPr>
                  <w:tcW w:w="1950" w:type="dxa"/>
                  <w:vAlign w:val="center"/>
                </w:tcPr>
                <w:p w14:paraId="3B2BFEAF" w14:textId="31C173D1" w:rsidR="00627CBF" w:rsidRPr="002827F8" w:rsidRDefault="00627CBF" w:rsidP="002042C3">
                  <w:pPr>
                    <w:shd w:val="clear" w:color="auto" w:fill="FFFFFF"/>
                    <w:spacing w:line="240" w:lineRule="exact"/>
                    <w:jc w:val="center"/>
                    <w:outlineLvl w:val="1"/>
                    <w:rPr>
                      <w:rFonts w:ascii="方正仿宋_GBK" w:eastAsia="方正仿宋_GBK" w:hAnsi="Calibri" w:cs="宋体"/>
                      <w:sz w:val="22"/>
                    </w:rPr>
                  </w:pPr>
                  <w:r w:rsidRPr="003D2BEA">
                    <w:rPr>
                      <w:rFonts w:ascii="方正仿宋_GBK" w:eastAsia="方正仿宋_GBK" w:hAnsi="Calibri" w:cs="宋体" w:hint="eastAsia"/>
                      <w:sz w:val="22"/>
                    </w:rPr>
                    <w:t>2</w:t>
                  </w:r>
                  <w:r w:rsidRPr="003D2BEA">
                    <w:rPr>
                      <w:rFonts w:ascii="方正仿宋_GBK" w:eastAsia="方正仿宋_GBK" w:hAnsi="Calibri" w:cs="宋体"/>
                      <w:sz w:val="22"/>
                    </w:rPr>
                    <w:t>017</w:t>
                  </w:r>
                  <w:r w:rsidRPr="003D2BEA">
                    <w:rPr>
                      <w:rFonts w:ascii="方正仿宋_GBK" w:eastAsia="方正仿宋_GBK" w:hAnsi="Calibri" w:cs="宋体" w:hint="eastAsia"/>
                      <w:sz w:val="22"/>
                    </w:rPr>
                    <w:t>年7月2</w:t>
                  </w:r>
                  <w:r w:rsidRPr="003D2BEA">
                    <w:rPr>
                      <w:rFonts w:ascii="方正仿宋_GBK" w:eastAsia="方正仿宋_GBK" w:hAnsi="Calibri" w:cs="宋体"/>
                      <w:sz w:val="22"/>
                    </w:rPr>
                    <w:t>1</w:t>
                  </w:r>
                  <w:r w:rsidRPr="003D2BEA">
                    <w:rPr>
                      <w:rFonts w:ascii="方正仿宋_GBK" w:eastAsia="方正仿宋_GBK" w:hAnsi="Calibri" w:cs="宋体" w:hint="eastAsia"/>
                      <w:sz w:val="22"/>
                    </w:rPr>
                    <w:t>日</w:t>
                  </w:r>
                </w:p>
              </w:tc>
              <w:tc>
                <w:tcPr>
                  <w:tcW w:w="1362" w:type="dxa"/>
                  <w:vAlign w:val="center"/>
                </w:tcPr>
                <w:p w14:paraId="21D65AB0" w14:textId="6584DF95" w:rsidR="00627CBF" w:rsidRPr="005171E2" w:rsidRDefault="00627CBF" w:rsidP="005171E2">
                  <w:pPr>
                    <w:pStyle w:val="a3"/>
                    <w:widowControl w:val="0"/>
                    <w:adjustRightInd w:val="0"/>
                    <w:spacing w:line="240" w:lineRule="exact"/>
                    <w:jc w:val="center"/>
                    <w:outlineLvl w:val="1"/>
                    <w:rPr>
                      <w:rFonts w:ascii="方正仿宋_GBK" w:eastAsia="方正仿宋_GBK" w:hAnsi="Calibri" w:cs="宋体"/>
                      <w:sz w:val="22"/>
                    </w:rPr>
                  </w:pPr>
                  <w:r w:rsidRPr="003D2BEA">
                    <w:rPr>
                      <w:rFonts w:ascii="方正仿宋_GBK" w:eastAsia="方正仿宋_GBK" w:hAnsi="Calibri" w:cs="宋体" w:hint="eastAsia"/>
                      <w:sz w:val="22"/>
                    </w:rPr>
                    <w:t>江颖，张广宇</w:t>
                  </w:r>
                </w:p>
              </w:tc>
              <w:tc>
                <w:tcPr>
                  <w:tcW w:w="1604" w:type="dxa"/>
                  <w:vAlign w:val="center"/>
                </w:tcPr>
                <w:p w14:paraId="3761E6FB" w14:textId="35823BFC" w:rsidR="00627CBF" w:rsidRPr="005171E2" w:rsidRDefault="00627CBF" w:rsidP="005171E2">
                  <w:pPr>
                    <w:pStyle w:val="a3"/>
                    <w:widowControl w:val="0"/>
                    <w:adjustRightInd w:val="0"/>
                    <w:spacing w:line="240" w:lineRule="exact"/>
                    <w:jc w:val="center"/>
                    <w:outlineLvl w:val="1"/>
                    <w:rPr>
                      <w:rFonts w:ascii="方正仿宋_GBK" w:eastAsia="方正仿宋_GBK" w:hAnsi="Calibri" w:cs="宋体"/>
                      <w:sz w:val="22"/>
                    </w:rPr>
                  </w:pPr>
                  <w:r w:rsidRPr="003D2BEA">
                    <w:rPr>
                      <w:rFonts w:ascii="方正仿宋_GBK" w:eastAsia="方正仿宋_GBK" w:hAnsi="Calibri" w:cs="宋体" w:hint="eastAsia"/>
                      <w:sz w:val="22"/>
                    </w:rPr>
                    <w:t>祝建琦</w:t>
                  </w:r>
                </w:p>
              </w:tc>
              <w:tc>
                <w:tcPr>
                  <w:tcW w:w="1725" w:type="dxa"/>
                  <w:vAlign w:val="center"/>
                </w:tcPr>
                <w:p w14:paraId="41E70B3E" w14:textId="6043F8C1" w:rsidR="00627CBF" w:rsidRPr="005171E2" w:rsidRDefault="00627CBF" w:rsidP="005171E2">
                  <w:pPr>
                    <w:pStyle w:val="a3"/>
                    <w:widowControl w:val="0"/>
                    <w:adjustRightInd w:val="0"/>
                    <w:spacing w:line="240" w:lineRule="exact"/>
                    <w:jc w:val="center"/>
                    <w:outlineLvl w:val="1"/>
                    <w:rPr>
                      <w:rFonts w:ascii="方正仿宋_GBK" w:eastAsia="方正仿宋_GBK" w:hAnsi="Calibri" w:cs="宋体"/>
                      <w:sz w:val="22"/>
                    </w:rPr>
                  </w:pPr>
                  <w:r w:rsidRPr="003D2BEA">
                    <w:rPr>
                      <w:rFonts w:ascii="方正仿宋_GBK" w:eastAsia="方正仿宋_GBK" w:hAnsi="Calibri" w:cs="宋体" w:hint="eastAsia"/>
                      <w:sz w:val="22"/>
                    </w:rPr>
                    <w:t>祝建琦，汪知昌，余画，李娜，张菁，孟建玲，廖梦舟，赵静，卢晓波，杜罗军，杨蓉，时东霞，江颖</w:t>
                  </w:r>
                  <w:r w:rsidRPr="003D2BEA">
                    <w:rPr>
                      <w:rFonts w:ascii="方正仿宋_GBK" w:eastAsia="方正仿宋_GBK" w:hAnsi="Calibri" w:cs="宋体"/>
                      <w:sz w:val="22"/>
                    </w:rPr>
                    <w:t>*</w:t>
                  </w:r>
                  <w:r w:rsidRPr="003D2BEA">
                    <w:rPr>
                      <w:rFonts w:ascii="方正仿宋_GBK" w:eastAsia="方正仿宋_GBK" w:hAnsi="Calibri" w:cs="宋体" w:hint="eastAsia"/>
                      <w:sz w:val="22"/>
                    </w:rPr>
                    <w:t>，张广宇</w:t>
                  </w:r>
                  <w:r w:rsidRPr="003D2BEA">
                    <w:rPr>
                      <w:rFonts w:ascii="方正仿宋_GBK" w:eastAsia="方正仿宋_GBK" w:hAnsi="Calibri" w:cs="宋体"/>
                      <w:sz w:val="22"/>
                    </w:rPr>
                    <w:t>*</w:t>
                  </w:r>
                </w:p>
              </w:tc>
            </w:tr>
            <w:tr w:rsidR="00627CBF" w:rsidRPr="005171E2" w14:paraId="78ECA410" w14:textId="77777777" w:rsidTr="002042C3">
              <w:trPr>
                <w:trHeight w:val="687"/>
              </w:trPr>
              <w:tc>
                <w:tcPr>
                  <w:tcW w:w="919" w:type="dxa"/>
                  <w:vAlign w:val="center"/>
                </w:tcPr>
                <w:p w14:paraId="413B4183" w14:textId="77777777" w:rsidR="00627CBF" w:rsidRPr="005171E2" w:rsidRDefault="00627CBF" w:rsidP="005171E2">
                  <w:pPr>
                    <w:pStyle w:val="a3"/>
                    <w:widowControl w:val="0"/>
                    <w:adjustRightInd w:val="0"/>
                    <w:spacing w:line="240" w:lineRule="auto"/>
                    <w:jc w:val="center"/>
                    <w:outlineLvl w:val="1"/>
                    <w:rPr>
                      <w:rFonts w:ascii="方正仿宋_GBK" w:eastAsia="方正仿宋_GBK" w:hAnsi="Calibri" w:cs="宋体"/>
                      <w:sz w:val="22"/>
                    </w:rPr>
                  </w:pPr>
                  <w:r w:rsidRPr="005171E2">
                    <w:rPr>
                      <w:rFonts w:ascii="方正仿宋_GBK" w:eastAsia="方正仿宋_GBK" w:hAnsi="Calibri" w:cs="宋体" w:hint="eastAsia"/>
                      <w:sz w:val="22"/>
                    </w:rPr>
                    <w:t>2</w:t>
                  </w:r>
                </w:p>
              </w:tc>
              <w:tc>
                <w:tcPr>
                  <w:tcW w:w="3896" w:type="dxa"/>
                  <w:vAlign w:val="center"/>
                </w:tcPr>
                <w:p w14:paraId="194D058D" w14:textId="50CCF599" w:rsidR="0045078E" w:rsidRPr="005171E2" w:rsidRDefault="000B434F" w:rsidP="005171E2">
                  <w:pPr>
                    <w:shd w:val="clear" w:color="auto" w:fill="FFFFFF"/>
                    <w:spacing w:line="240" w:lineRule="exact"/>
                    <w:outlineLvl w:val="1"/>
                    <w:rPr>
                      <w:rFonts w:ascii="方正仿宋_GBK" w:eastAsia="方正仿宋_GBK" w:hAnsi="Calibri" w:cs="宋体"/>
                      <w:b/>
                      <w:bCs/>
                      <w:i/>
                      <w:iCs/>
                      <w:sz w:val="22"/>
                    </w:rPr>
                  </w:pPr>
                  <w:hyperlink r:id="rId6" w:tgtFrame="_blank" w:history="1">
                    <w:r w:rsidR="0045078E" w:rsidRPr="0045078E">
                      <w:rPr>
                        <w:rFonts w:ascii="方正仿宋_GBK" w:eastAsia="方正仿宋_GBK" w:hAnsi="Calibri" w:cs="宋体"/>
                        <w:sz w:val="22"/>
                      </w:rPr>
                      <w:t>A transverse tunnelling field-effect transistor made from a van der Waals heterostructure</w:t>
                    </w:r>
                  </w:hyperlink>
                  <w:r w:rsidR="005171E2">
                    <w:rPr>
                      <w:rFonts w:ascii="方正仿宋_GBK" w:eastAsia="方正仿宋_GBK" w:hAnsi="Calibri" w:cs="宋体" w:hint="eastAsia"/>
                      <w:sz w:val="22"/>
                    </w:rPr>
                    <w:t>.</w:t>
                  </w:r>
                  <w:r w:rsidR="005171E2" w:rsidRPr="005171E2">
                    <w:rPr>
                      <w:rFonts w:ascii="方正仿宋_GBK" w:eastAsia="方正仿宋_GBK" w:hAnsi="Calibri" w:cs="宋体"/>
                      <w:sz w:val="22"/>
                    </w:rPr>
                    <w:t xml:space="preserve"> </w:t>
                  </w:r>
                  <w:r w:rsidR="005171E2" w:rsidRPr="0045078E">
                    <w:rPr>
                      <w:rFonts w:ascii="方正仿宋_GBK" w:eastAsia="方正仿宋_GBK" w:hAnsi="Calibri" w:cs="宋体"/>
                      <w:b/>
                      <w:bCs/>
                      <w:i/>
                      <w:iCs/>
                      <w:sz w:val="22"/>
                    </w:rPr>
                    <w:t>Nature Electronics</w:t>
                  </w:r>
                  <w:r w:rsidR="005171E2">
                    <w:rPr>
                      <w:rFonts w:ascii="方正仿宋_GBK" w:eastAsia="方正仿宋_GBK" w:hAnsi="Calibri" w:cs="宋体"/>
                      <w:b/>
                      <w:bCs/>
                      <w:i/>
                      <w:iCs/>
                      <w:sz w:val="22"/>
                    </w:rPr>
                    <w:t xml:space="preserve">. </w:t>
                  </w:r>
                  <w:proofErr w:type="spellStart"/>
                  <w:r w:rsidR="0045078E" w:rsidRPr="0045078E">
                    <w:rPr>
                      <w:rFonts w:ascii="方正仿宋_GBK" w:eastAsia="方正仿宋_GBK" w:hAnsi="Calibri" w:cs="宋体"/>
                      <w:sz w:val="22"/>
                    </w:rPr>
                    <w:t>Xiong</w:t>
                  </w:r>
                  <w:proofErr w:type="spellEnd"/>
                  <w:r w:rsidR="0045078E" w:rsidRPr="0045078E">
                    <w:rPr>
                      <w:rFonts w:ascii="方正仿宋_GBK" w:eastAsia="方正仿宋_GBK" w:hAnsi="Calibri" w:cs="宋体"/>
                      <w:sz w:val="22"/>
                    </w:rPr>
                    <w:t xml:space="preserve"> </w:t>
                  </w:r>
                  <w:proofErr w:type="spellStart"/>
                  <w:r w:rsidR="0045078E" w:rsidRPr="0045078E">
                    <w:rPr>
                      <w:rFonts w:ascii="方正仿宋_GBK" w:eastAsia="方正仿宋_GBK" w:hAnsi="Calibri" w:cs="宋体"/>
                      <w:sz w:val="22"/>
                    </w:rPr>
                    <w:t>Xiong</w:t>
                  </w:r>
                  <w:proofErr w:type="spellEnd"/>
                  <w:r w:rsidR="0045078E" w:rsidRPr="0045078E">
                    <w:rPr>
                      <w:rFonts w:ascii="方正仿宋_GBK" w:eastAsia="方正仿宋_GBK" w:hAnsi="Calibri" w:cs="宋体"/>
                      <w:sz w:val="22"/>
                    </w:rPr>
                    <w:t xml:space="preserve">, </w:t>
                  </w:r>
                  <w:proofErr w:type="spellStart"/>
                  <w:r w:rsidR="0045078E" w:rsidRPr="0045078E">
                    <w:rPr>
                      <w:rFonts w:ascii="方正仿宋_GBK" w:eastAsia="方正仿宋_GBK" w:hAnsi="Calibri" w:cs="宋体"/>
                      <w:sz w:val="22"/>
                    </w:rPr>
                    <w:t>Mingqiang</w:t>
                  </w:r>
                  <w:proofErr w:type="spellEnd"/>
                  <w:r w:rsidR="0045078E" w:rsidRPr="0045078E">
                    <w:rPr>
                      <w:rFonts w:ascii="方正仿宋_GBK" w:eastAsia="方正仿宋_GBK" w:hAnsi="Calibri" w:cs="宋体"/>
                      <w:sz w:val="22"/>
                    </w:rPr>
                    <w:t xml:space="preserve"> Huang, Ben Hu, Xuefei Li, Fei Liu, </w:t>
                  </w:r>
                  <w:proofErr w:type="spellStart"/>
                  <w:r w:rsidR="0045078E" w:rsidRPr="0045078E">
                    <w:rPr>
                      <w:rFonts w:ascii="方正仿宋_GBK" w:eastAsia="方正仿宋_GBK" w:hAnsi="Calibri" w:cs="宋体"/>
                      <w:sz w:val="22"/>
                    </w:rPr>
                    <w:t>Sichao</w:t>
                  </w:r>
                  <w:proofErr w:type="spellEnd"/>
                  <w:r w:rsidR="0045078E" w:rsidRPr="0045078E">
                    <w:rPr>
                      <w:rFonts w:ascii="方正仿宋_GBK" w:eastAsia="方正仿宋_GBK" w:hAnsi="Calibri" w:cs="宋体"/>
                      <w:sz w:val="22"/>
                    </w:rPr>
                    <w:t xml:space="preserve"> Li, </w:t>
                  </w:r>
                  <w:proofErr w:type="spellStart"/>
                  <w:r w:rsidR="0045078E" w:rsidRPr="0045078E">
                    <w:rPr>
                      <w:rFonts w:ascii="方正仿宋_GBK" w:eastAsia="方正仿宋_GBK" w:hAnsi="Calibri" w:cs="宋体"/>
                      <w:sz w:val="22"/>
                    </w:rPr>
                    <w:t>Mengchuan</w:t>
                  </w:r>
                  <w:proofErr w:type="spellEnd"/>
                  <w:r w:rsidR="0045078E" w:rsidRPr="0045078E">
                    <w:rPr>
                      <w:rFonts w:ascii="方正仿宋_GBK" w:eastAsia="方正仿宋_GBK" w:hAnsi="Calibri" w:cs="宋体"/>
                      <w:sz w:val="22"/>
                    </w:rPr>
                    <w:t xml:space="preserve"> Tian, </w:t>
                  </w:r>
                  <w:proofErr w:type="spellStart"/>
                  <w:r w:rsidR="0045078E" w:rsidRPr="0045078E">
                    <w:rPr>
                      <w:rFonts w:ascii="方正仿宋_GBK" w:eastAsia="方正仿宋_GBK" w:hAnsi="Calibri" w:cs="宋体"/>
                      <w:sz w:val="22"/>
                    </w:rPr>
                    <w:t>Tiaoyang</w:t>
                  </w:r>
                  <w:proofErr w:type="spellEnd"/>
                  <w:r w:rsidR="0045078E" w:rsidRPr="0045078E">
                    <w:rPr>
                      <w:rFonts w:ascii="方正仿宋_GBK" w:eastAsia="方正仿宋_GBK" w:hAnsi="Calibri" w:cs="宋体"/>
                      <w:sz w:val="22"/>
                    </w:rPr>
                    <w:t xml:space="preserve"> Li, Jian Song &amp; Yanqing Wu</w:t>
                  </w:r>
                  <w:r w:rsidR="0002212F">
                    <w:rPr>
                      <w:rFonts w:ascii="方正仿宋_GBK" w:eastAsia="方正仿宋_GBK" w:hAnsi="Calibri" w:cs="宋体" w:hint="eastAsia"/>
                      <w:sz w:val="22"/>
                    </w:rPr>
                    <w:t>*</w:t>
                  </w:r>
                  <w:r w:rsidR="0045078E" w:rsidRPr="0045078E">
                    <w:rPr>
                      <w:rFonts w:ascii="方正仿宋_GBK" w:eastAsia="方正仿宋_GBK" w:hAnsi="Calibri" w:cs="宋体"/>
                      <w:sz w:val="22"/>
                    </w:rPr>
                    <w:t>  </w:t>
                  </w:r>
                </w:p>
              </w:tc>
              <w:tc>
                <w:tcPr>
                  <w:tcW w:w="2161" w:type="dxa"/>
                  <w:vAlign w:val="center"/>
                </w:tcPr>
                <w:p w14:paraId="3ADAA639" w14:textId="66729B81" w:rsidR="00627CBF" w:rsidRPr="002827F8" w:rsidRDefault="00627CBF" w:rsidP="005171E2">
                  <w:pPr>
                    <w:shd w:val="clear" w:color="auto" w:fill="FFFFFF"/>
                    <w:spacing w:line="240" w:lineRule="auto"/>
                    <w:jc w:val="center"/>
                    <w:outlineLvl w:val="1"/>
                    <w:rPr>
                      <w:rFonts w:ascii="方正仿宋_GBK" w:eastAsia="方正仿宋_GBK" w:hAnsi="Calibri" w:cs="宋体"/>
                      <w:sz w:val="22"/>
                    </w:rPr>
                  </w:pPr>
                  <w:r w:rsidRPr="00AE6165">
                    <w:rPr>
                      <w:rFonts w:ascii="方正仿宋_GBK" w:eastAsia="方正仿宋_GBK" w:hAnsi="Calibri" w:cs="宋体"/>
                      <w:sz w:val="22"/>
                    </w:rPr>
                    <w:t>20</w:t>
                  </w:r>
                  <w:r w:rsidR="0045078E">
                    <w:rPr>
                      <w:rFonts w:ascii="方正仿宋_GBK" w:eastAsia="方正仿宋_GBK" w:hAnsi="Calibri" w:cs="宋体"/>
                      <w:sz w:val="22"/>
                    </w:rPr>
                    <w:t>20</w:t>
                  </w:r>
                  <w:r w:rsidR="00AE6165" w:rsidRPr="00AE6165">
                    <w:rPr>
                      <w:rFonts w:ascii="方正仿宋_GBK" w:eastAsia="方正仿宋_GBK" w:hAnsi="Calibri" w:cs="宋体" w:hint="eastAsia"/>
                      <w:sz w:val="22"/>
                    </w:rPr>
                    <w:t>年</w:t>
                  </w:r>
                  <w:r w:rsidR="005171E2">
                    <w:rPr>
                      <w:rFonts w:ascii="方正仿宋_GBK" w:eastAsia="方正仿宋_GBK" w:hAnsi="Calibri" w:cs="宋体"/>
                      <w:sz w:val="22"/>
                    </w:rPr>
                    <w:t>3</w:t>
                  </w:r>
                  <w:r w:rsidR="00AE6165" w:rsidRPr="00AE6165">
                    <w:rPr>
                      <w:rFonts w:ascii="方正仿宋_GBK" w:eastAsia="方正仿宋_GBK" w:hAnsi="Calibri" w:cs="宋体" w:hint="eastAsia"/>
                      <w:sz w:val="22"/>
                    </w:rPr>
                    <w:t>卷</w:t>
                  </w:r>
                  <w:r w:rsidRPr="00AE6165">
                    <w:rPr>
                      <w:rFonts w:ascii="方正仿宋_GBK" w:eastAsia="方正仿宋_GBK" w:hAnsi="Calibri" w:cs="宋体"/>
                      <w:sz w:val="22"/>
                    </w:rPr>
                    <w:t>1</w:t>
                  </w:r>
                  <w:r w:rsidR="005171E2">
                    <w:rPr>
                      <w:rFonts w:ascii="方正仿宋_GBK" w:eastAsia="方正仿宋_GBK" w:hAnsi="Calibri" w:cs="宋体"/>
                      <w:sz w:val="22"/>
                    </w:rPr>
                    <w:t>06</w:t>
                  </w:r>
                  <w:r w:rsidR="00AE6165" w:rsidRPr="00AE6165">
                    <w:rPr>
                      <w:rFonts w:ascii="方正仿宋_GBK" w:eastAsia="方正仿宋_GBK" w:hAnsi="Calibri" w:cs="宋体" w:hint="eastAsia"/>
                      <w:sz w:val="22"/>
                    </w:rPr>
                    <w:t>页</w:t>
                  </w:r>
                </w:p>
              </w:tc>
              <w:tc>
                <w:tcPr>
                  <w:tcW w:w="1950" w:type="dxa"/>
                  <w:vAlign w:val="center"/>
                </w:tcPr>
                <w:p w14:paraId="7127B4CB" w14:textId="259BA753" w:rsidR="00627CBF" w:rsidRPr="002827F8" w:rsidRDefault="000B434F" w:rsidP="002042C3">
                  <w:pPr>
                    <w:shd w:val="clear" w:color="auto" w:fill="FFFFFF"/>
                    <w:spacing w:line="240" w:lineRule="exact"/>
                    <w:jc w:val="center"/>
                    <w:outlineLvl w:val="1"/>
                    <w:rPr>
                      <w:rFonts w:ascii="方正仿宋_GBK" w:eastAsia="方正仿宋_GBK" w:hAnsi="Calibri" w:cs="宋体"/>
                      <w:sz w:val="22"/>
                    </w:rPr>
                  </w:pPr>
                  <w:hyperlink r:id="rId7" w:anchor="article-info" w:history="1">
                    <w:r w:rsidR="00627CBF" w:rsidRPr="002827F8">
                      <w:rPr>
                        <w:rFonts w:ascii="方正仿宋_GBK" w:eastAsia="方正仿宋_GBK" w:hAnsi="Calibri" w:cs="宋体"/>
                        <w:sz w:val="22"/>
                      </w:rPr>
                      <w:t xml:space="preserve"> 20</w:t>
                    </w:r>
                    <w:r w:rsidR="005171E2">
                      <w:rPr>
                        <w:rFonts w:ascii="方正仿宋_GBK" w:eastAsia="方正仿宋_GBK" w:hAnsi="Calibri" w:cs="宋体"/>
                        <w:sz w:val="22"/>
                      </w:rPr>
                      <w:t>20</w:t>
                    </w:r>
                  </w:hyperlink>
                  <w:r w:rsidR="00AE6165" w:rsidRPr="002827F8">
                    <w:rPr>
                      <w:rFonts w:ascii="方正仿宋_GBK" w:eastAsia="方正仿宋_GBK" w:hAnsi="Calibri" w:cs="宋体" w:hint="eastAsia"/>
                      <w:sz w:val="22"/>
                    </w:rPr>
                    <w:t>年</w:t>
                  </w:r>
                  <w:r w:rsidR="005171E2">
                    <w:rPr>
                      <w:rFonts w:ascii="方正仿宋_GBK" w:eastAsia="方正仿宋_GBK" w:hAnsi="Calibri" w:cs="宋体"/>
                      <w:sz w:val="22"/>
                    </w:rPr>
                    <w:t>2</w:t>
                  </w:r>
                  <w:r w:rsidR="00AE6165" w:rsidRPr="002827F8">
                    <w:rPr>
                      <w:rFonts w:ascii="方正仿宋_GBK" w:eastAsia="方正仿宋_GBK" w:hAnsi="Calibri" w:cs="宋体" w:hint="eastAsia"/>
                      <w:sz w:val="22"/>
                    </w:rPr>
                    <w:t>月</w:t>
                  </w:r>
                  <w:r w:rsidR="005171E2">
                    <w:rPr>
                      <w:rFonts w:ascii="方正仿宋_GBK" w:eastAsia="方正仿宋_GBK" w:hAnsi="Calibri" w:cs="宋体"/>
                      <w:sz w:val="22"/>
                    </w:rPr>
                    <w:t>3</w:t>
                  </w:r>
                  <w:r w:rsidR="00AE6165" w:rsidRPr="002827F8">
                    <w:rPr>
                      <w:rFonts w:ascii="方正仿宋_GBK" w:eastAsia="方正仿宋_GBK" w:hAnsi="Calibri" w:cs="宋体" w:hint="eastAsia"/>
                      <w:sz w:val="22"/>
                    </w:rPr>
                    <w:t>日</w:t>
                  </w:r>
                </w:p>
              </w:tc>
              <w:tc>
                <w:tcPr>
                  <w:tcW w:w="1362" w:type="dxa"/>
                  <w:vAlign w:val="center"/>
                </w:tcPr>
                <w:p w14:paraId="1B4FB2A7" w14:textId="28DA5F8E" w:rsidR="00627CBF" w:rsidRPr="005171E2" w:rsidRDefault="00AE6165" w:rsidP="005171E2">
                  <w:pPr>
                    <w:pStyle w:val="a3"/>
                    <w:widowControl w:val="0"/>
                    <w:adjustRightInd w:val="0"/>
                    <w:spacing w:line="240" w:lineRule="exact"/>
                    <w:jc w:val="center"/>
                    <w:outlineLvl w:val="1"/>
                    <w:rPr>
                      <w:rFonts w:ascii="方正仿宋_GBK" w:eastAsia="方正仿宋_GBK" w:hAnsi="Calibri" w:cs="宋体"/>
                      <w:sz w:val="22"/>
                    </w:rPr>
                  </w:pPr>
                  <w:r w:rsidRPr="003D2BEA">
                    <w:rPr>
                      <w:rFonts w:ascii="方正仿宋_GBK" w:eastAsia="方正仿宋_GBK" w:hAnsi="Calibri" w:cs="宋体" w:hint="eastAsia"/>
                      <w:sz w:val="22"/>
                    </w:rPr>
                    <w:t>吴燕庆</w:t>
                  </w:r>
                </w:p>
              </w:tc>
              <w:tc>
                <w:tcPr>
                  <w:tcW w:w="1604" w:type="dxa"/>
                  <w:vAlign w:val="center"/>
                </w:tcPr>
                <w:p w14:paraId="5B858184" w14:textId="2A1D6750" w:rsidR="00627CBF" w:rsidRPr="005171E2" w:rsidRDefault="005171E2" w:rsidP="005171E2">
                  <w:pPr>
                    <w:pStyle w:val="a3"/>
                    <w:widowControl w:val="0"/>
                    <w:adjustRightInd w:val="0"/>
                    <w:spacing w:line="240" w:lineRule="exact"/>
                    <w:jc w:val="center"/>
                    <w:outlineLvl w:val="1"/>
                    <w:rPr>
                      <w:rFonts w:ascii="方正仿宋_GBK" w:eastAsia="方正仿宋_GBK" w:hAnsi="Calibri" w:cs="宋体"/>
                      <w:sz w:val="22"/>
                    </w:rPr>
                  </w:pPr>
                  <w:r>
                    <w:rPr>
                      <w:rFonts w:ascii="方正仿宋_GBK" w:eastAsia="方正仿宋_GBK" w:hAnsi="Calibri" w:cs="宋体" w:hint="eastAsia"/>
                      <w:sz w:val="22"/>
                    </w:rPr>
                    <w:t>熊雄</w:t>
                  </w:r>
                  <w:r w:rsidR="009D542A">
                    <w:rPr>
                      <w:rFonts w:ascii="方正仿宋_GBK" w:eastAsia="方正仿宋_GBK" w:hAnsi="Calibri" w:cs="宋体" w:hint="eastAsia"/>
                      <w:sz w:val="22"/>
                    </w:rPr>
                    <w:t>，黄明强</w:t>
                  </w:r>
                </w:p>
              </w:tc>
              <w:tc>
                <w:tcPr>
                  <w:tcW w:w="1725" w:type="dxa"/>
                  <w:vAlign w:val="center"/>
                </w:tcPr>
                <w:p w14:paraId="7C59606D" w14:textId="4C1B9AAE" w:rsidR="002827F8" w:rsidRDefault="005171E2" w:rsidP="005171E2">
                  <w:pPr>
                    <w:pStyle w:val="a3"/>
                    <w:widowControl w:val="0"/>
                    <w:adjustRightInd w:val="0"/>
                    <w:spacing w:line="240" w:lineRule="exact"/>
                    <w:jc w:val="center"/>
                    <w:outlineLvl w:val="1"/>
                    <w:rPr>
                      <w:rFonts w:ascii="方正仿宋_GBK" w:eastAsia="方正仿宋_GBK" w:hAnsi="Calibri" w:cs="宋体"/>
                      <w:sz w:val="22"/>
                    </w:rPr>
                  </w:pPr>
                  <w:r>
                    <w:rPr>
                      <w:rFonts w:ascii="方正仿宋_GBK" w:eastAsia="方正仿宋_GBK" w:hAnsi="Calibri" w:cs="宋体" w:hint="eastAsia"/>
                      <w:sz w:val="22"/>
                    </w:rPr>
                    <w:t>熊雄</w:t>
                  </w:r>
                  <w:r w:rsidR="002827F8">
                    <w:rPr>
                      <w:rFonts w:ascii="方正仿宋_GBK" w:eastAsia="方正仿宋_GBK" w:hAnsi="Calibri" w:cs="宋体" w:hint="eastAsia"/>
                      <w:sz w:val="22"/>
                    </w:rPr>
                    <w:t>，</w:t>
                  </w:r>
                  <w:r>
                    <w:rPr>
                      <w:rFonts w:ascii="方正仿宋_GBK" w:eastAsia="方正仿宋_GBK" w:hAnsi="Calibri" w:cs="宋体" w:hint="eastAsia"/>
                      <w:sz w:val="22"/>
                    </w:rPr>
                    <w:t>黄明强</w:t>
                  </w:r>
                  <w:r w:rsidR="002827F8">
                    <w:rPr>
                      <w:rFonts w:ascii="方正仿宋_GBK" w:eastAsia="方正仿宋_GBK" w:hAnsi="Calibri" w:cs="宋体" w:hint="eastAsia"/>
                      <w:sz w:val="22"/>
                    </w:rPr>
                    <w:t>，</w:t>
                  </w:r>
                  <w:r>
                    <w:rPr>
                      <w:rFonts w:ascii="方正仿宋_GBK" w:eastAsia="方正仿宋_GBK" w:hAnsi="Calibri" w:cs="宋体" w:hint="eastAsia"/>
                      <w:sz w:val="22"/>
                    </w:rPr>
                    <w:t>胡奔</w:t>
                  </w:r>
                  <w:r w:rsidR="002827F8">
                    <w:rPr>
                      <w:rFonts w:ascii="方正仿宋_GBK" w:eastAsia="方正仿宋_GBK" w:hAnsi="Calibri" w:cs="宋体" w:hint="eastAsia"/>
                      <w:sz w:val="22"/>
                    </w:rPr>
                    <w:t>，</w:t>
                  </w:r>
                  <w:r>
                    <w:rPr>
                      <w:rFonts w:ascii="方正仿宋_GBK" w:eastAsia="方正仿宋_GBK" w:hAnsi="Calibri" w:cs="宋体" w:hint="eastAsia"/>
                      <w:sz w:val="22"/>
                    </w:rPr>
                    <w:t>李学飞</w:t>
                  </w:r>
                  <w:r w:rsidR="002827F8">
                    <w:rPr>
                      <w:rFonts w:ascii="方正仿宋_GBK" w:eastAsia="方正仿宋_GBK" w:hAnsi="Calibri" w:cs="宋体" w:hint="eastAsia"/>
                      <w:sz w:val="22"/>
                    </w:rPr>
                    <w:t>，</w:t>
                  </w:r>
                  <w:r>
                    <w:rPr>
                      <w:rFonts w:ascii="方正仿宋_GBK" w:eastAsia="方正仿宋_GBK" w:hAnsi="Calibri" w:cs="宋体" w:hint="eastAsia"/>
                      <w:sz w:val="22"/>
                    </w:rPr>
                    <w:t>刘飞，李思超，田猛串，</w:t>
                  </w:r>
                  <w:r w:rsidR="002827F8">
                    <w:rPr>
                      <w:rFonts w:ascii="方正仿宋_GBK" w:eastAsia="方正仿宋_GBK" w:hAnsi="Calibri" w:cs="宋体" w:hint="eastAsia"/>
                      <w:sz w:val="22"/>
                    </w:rPr>
                    <w:t>李调阳，</w:t>
                  </w:r>
                  <w:r>
                    <w:rPr>
                      <w:rFonts w:ascii="方正仿宋_GBK" w:eastAsia="方正仿宋_GBK" w:hAnsi="Calibri" w:cs="宋体" w:hint="eastAsia"/>
                      <w:sz w:val="22"/>
                    </w:rPr>
                    <w:t>宋健</w:t>
                  </w:r>
                  <w:r w:rsidR="002827F8">
                    <w:rPr>
                      <w:rFonts w:ascii="方正仿宋_GBK" w:eastAsia="方正仿宋_GBK" w:hAnsi="Calibri" w:cs="宋体" w:hint="eastAsia"/>
                      <w:sz w:val="22"/>
                    </w:rPr>
                    <w:t>，吴燕庆*</w:t>
                  </w:r>
                </w:p>
                <w:p w14:paraId="2BC67E6B" w14:textId="06F4E748" w:rsidR="00627CBF" w:rsidRPr="002827F8" w:rsidRDefault="00627CBF" w:rsidP="005171E2">
                  <w:pPr>
                    <w:pStyle w:val="a3"/>
                    <w:widowControl w:val="0"/>
                    <w:adjustRightInd w:val="0"/>
                    <w:spacing w:line="240" w:lineRule="exact"/>
                    <w:jc w:val="center"/>
                    <w:outlineLvl w:val="1"/>
                    <w:rPr>
                      <w:rFonts w:ascii="方正仿宋_GBK" w:eastAsia="方正仿宋_GBK" w:hAnsi="Calibri" w:cs="宋体"/>
                      <w:sz w:val="22"/>
                    </w:rPr>
                  </w:pPr>
                  <w:r w:rsidRPr="002827F8">
                    <w:rPr>
                      <w:rFonts w:ascii="方正仿宋_GBK" w:eastAsia="方正仿宋_GBK" w:hAnsi="Calibri" w:cs="宋体"/>
                      <w:sz w:val="22"/>
                    </w:rPr>
                    <w:t> </w:t>
                  </w:r>
                </w:p>
              </w:tc>
            </w:tr>
            <w:tr w:rsidR="00627CBF" w:rsidRPr="005171E2" w14:paraId="7403A74A" w14:textId="77777777" w:rsidTr="002042C3">
              <w:trPr>
                <w:trHeight w:val="687"/>
              </w:trPr>
              <w:tc>
                <w:tcPr>
                  <w:tcW w:w="919" w:type="dxa"/>
                  <w:vAlign w:val="center"/>
                </w:tcPr>
                <w:p w14:paraId="295EE7CF" w14:textId="77777777" w:rsidR="00627CBF" w:rsidRPr="005171E2" w:rsidRDefault="00627CBF" w:rsidP="005171E2">
                  <w:pPr>
                    <w:pStyle w:val="a3"/>
                    <w:widowControl w:val="0"/>
                    <w:adjustRightInd w:val="0"/>
                    <w:spacing w:line="240" w:lineRule="exact"/>
                    <w:jc w:val="center"/>
                    <w:outlineLvl w:val="1"/>
                    <w:rPr>
                      <w:rFonts w:ascii="方正仿宋_GBK" w:eastAsia="方正仿宋_GBK" w:hAnsi="Calibri" w:cs="宋体"/>
                      <w:sz w:val="22"/>
                    </w:rPr>
                  </w:pPr>
                  <w:r w:rsidRPr="005171E2">
                    <w:rPr>
                      <w:rFonts w:ascii="方正仿宋_GBK" w:eastAsia="方正仿宋_GBK" w:hAnsi="Calibri" w:cs="宋体" w:hint="eastAsia"/>
                      <w:sz w:val="22"/>
                    </w:rPr>
                    <w:t>3</w:t>
                  </w:r>
                </w:p>
              </w:tc>
              <w:tc>
                <w:tcPr>
                  <w:tcW w:w="3896" w:type="dxa"/>
                  <w:vAlign w:val="center"/>
                </w:tcPr>
                <w:p w14:paraId="38EFBC8D" w14:textId="349F479D" w:rsidR="00627CBF" w:rsidRPr="005171E2" w:rsidRDefault="000B434F" w:rsidP="005171E2">
                  <w:pPr>
                    <w:pStyle w:val="a3"/>
                    <w:widowControl w:val="0"/>
                    <w:adjustRightInd w:val="0"/>
                    <w:spacing w:line="240" w:lineRule="exact"/>
                    <w:jc w:val="center"/>
                    <w:outlineLvl w:val="1"/>
                    <w:rPr>
                      <w:rFonts w:ascii="方正仿宋_GBK" w:eastAsia="方正仿宋_GBK" w:hAnsi="Calibri" w:cs="宋体"/>
                      <w:sz w:val="22"/>
                    </w:rPr>
                  </w:pPr>
                  <w:hyperlink r:id="rId8" w:anchor="corres-auth" w:tgtFrame="_blank" w:history="1">
                    <w:r w:rsidR="00627CBF" w:rsidRPr="003D2BEA">
                      <w:rPr>
                        <w:rFonts w:ascii="方正仿宋_GBK" w:eastAsia="方正仿宋_GBK" w:hAnsi="Calibri" w:cs="宋体"/>
                        <w:sz w:val="22"/>
                      </w:rPr>
                      <w:t>Multifunctional high-performance van der Waals heterostructures</w:t>
                    </w:r>
                  </w:hyperlink>
                  <w:r w:rsidR="00627CBF" w:rsidRPr="003D2BEA">
                    <w:rPr>
                      <w:rFonts w:ascii="方正仿宋_GBK" w:eastAsia="方正仿宋_GBK" w:hAnsi="Calibri" w:cs="宋体" w:hint="eastAsia"/>
                      <w:sz w:val="22"/>
                    </w:rPr>
                    <w:t>.</w:t>
                  </w:r>
                  <w:r w:rsidR="00627CBF" w:rsidRPr="003D2BEA">
                    <w:rPr>
                      <w:rFonts w:ascii="方正仿宋_GBK" w:eastAsia="方正仿宋_GBK" w:hAnsi="Calibri" w:cs="宋体"/>
                      <w:sz w:val="22"/>
                    </w:rPr>
                    <w:t xml:space="preserve"> </w:t>
                  </w:r>
                  <w:r w:rsidR="00627CBF" w:rsidRPr="003C43B4">
                    <w:rPr>
                      <w:rFonts w:ascii="方正仿宋_GBK" w:eastAsia="方正仿宋_GBK" w:hAnsi="Calibri" w:cs="宋体"/>
                      <w:b/>
                      <w:bCs/>
                      <w:i/>
                      <w:iCs/>
                      <w:sz w:val="22"/>
                    </w:rPr>
                    <w:t>Nature Nanotechnology.</w:t>
                  </w:r>
                  <w:r w:rsidR="00627CBF" w:rsidRPr="005171E2">
                    <w:rPr>
                      <w:rFonts w:ascii="方正仿宋_GBK" w:eastAsia="方正仿宋_GBK" w:hAnsi="Calibri" w:cs="宋体"/>
                      <w:sz w:val="22"/>
                    </w:rPr>
                    <w:t xml:space="preserve"> </w:t>
                  </w:r>
                  <w:proofErr w:type="spellStart"/>
                  <w:r w:rsidR="00627CBF" w:rsidRPr="003D2BEA">
                    <w:rPr>
                      <w:rFonts w:ascii="方正仿宋_GBK" w:eastAsia="方正仿宋_GBK" w:hAnsi="Calibri" w:cs="宋体"/>
                      <w:sz w:val="22"/>
                    </w:rPr>
                    <w:t>Mingqiang</w:t>
                  </w:r>
                  <w:proofErr w:type="spellEnd"/>
                  <w:r w:rsidR="00627CBF" w:rsidRPr="003D2BEA">
                    <w:rPr>
                      <w:rFonts w:ascii="方正仿宋_GBK" w:eastAsia="方正仿宋_GBK" w:hAnsi="Calibri" w:cs="宋体"/>
                      <w:sz w:val="22"/>
                    </w:rPr>
                    <w:t xml:space="preserve"> Huang, </w:t>
                  </w:r>
                  <w:proofErr w:type="spellStart"/>
                  <w:r w:rsidR="00627CBF" w:rsidRPr="003D2BEA">
                    <w:rPr>
                      <w:rFonts w:ascii="方正仿宋_GBK" w:eastAsia="方正仿宋_GBK" w:hAnsi="Calibri" w:cs="宋体"/>
                      <w:sz w:val="22"/>
                    </w:rPr>
                    <w:t>Shengman</w:t>
                  </w:r>
                  <w:proofErr w:type="spellEnd"/>
                  <w:r w:rsidR="00627CBF" w:rsidRPr="003D2BEA">
                    <w:rPr>
                      <w:rFonts w:ascii="方正仿宋_GBK" w:eastAsia="方正仿宋_GBK" w:hAnsi="Calibri" w:cs="宋体"/>
                      <w:sz w:val="22"/>
                    </w:rPr>
                    <w:t xml:space="preserve"> Li, </w:t>
                  </w:r>
                  <w:proofErr w:type="spellStart"/>
                  <w:r w:rsidR="00627CBF" w:rsidRPr="003D2BEA">
                    <w:rPr>
                      <w:rFonts w:ascii="方正仿宋_GBK" w:eastAsia="方正仿宋_GBK" w:hAnsi="Calibri" w:cs="宋体"/>
                      <w:sz w:val="22"/>
                    </w:rPr>
                    <w:t>Zhenfeng</w:t>
                  </w:r>
                  <w:proofErr w:type="spellEnd"/>
                  <w:r w:rsidR="00627CBF" w:rsidRPr="003D2BEA">
                    <w:rPr>
                      <w:rFonts w:ascii="方正仿宋_GBK" w:eastAsia="方正仿宋_GBK" w:hAnsi="Calibri" w:cs="宋体"/>
                      <w:sz w:val="22"/>
                    </w:rPr>
                    <w:t xml:space="preserve"> Zhang, </w:t>
                  </w:r>
                  <w:proofErr w:type="spellStart"/>
                  <w:r w:rsidR="00627CBF" w:rsidRPr="003D2BEA">
                    <w:rPr>
                      <w:rFonts w:ascii="方正仿宋_GBK" w:eastAsia="方正仿宋_GBK" w:hAnsi="Calibri" w:cs="宋体"/>
                      <w:sz w:val="22"/>
                    </w:rPr>
                    <w:t>Xiong</w:t>
                  </w:r>
                  <w:proofErr w:type="spellEnd"/>
                  <w:r w:rsidR="00627CBF" w:rsidRPr="003D2BEA">
                    <w:rPr>
                      <w:rFonts w:ascii="方正仿宋_GBK" w:eastAsia="方正仿宋_GBK" w:hAnsi="Calibri" w:cs="宋体"/>
                      <w:sz w:val="22"/>
                    </w:rPr>
                    <w:t xml:space="preserve"> </w:t>
                  </w:r>
                  <w:proofErr w:type="spellStart"/>
                  <w:r w:rsidR="00627CBF" w:rsidRPr="003D2BEA">
                    <w:rPr>
                      <w:rFonts w:ascii="方正仿宋_GBK" w:eastAsia="方正仿宋_GBK" w:hAnsi="Calibri" w:cs="宋体"/>
                      <w:sz w:val="22"/>
                    </w:rPr>
                    <w:t>Xiong</w:t>
                  </w:r>
                  <w:proofErr w:type="spellEnd"/>
                  <w:r w:rsidR="00627CBF" w:rsidRPr="003D2BEA">
                    <w:rPr>
                      <w:rFonts w:ascii="方正仿宋_GBK" w:eastAsia="方正仿宋_GBK" w:hAnsi="Calibri" w:cs="宋体"/>
                      <w:sz w:val="22"/>
                    </w:rPr>
                    <w:t>, Xuefei Li and Yanqing Wu*</w:t>
                  </w:r>
                </w:p>
              </w:tc>
              <w:tc>
                <w:tcPr>
                  <w:tcW w:w="2161" w:type="dxa"/>
                  <w:vAlign w:val="center"/>
                </w:tcPr>
                <w:p w14:paraId="60214A95" w14:textId="5D8B2BDF" w:rsidR="00627CBF" w:rsidRPr="005171E2" w:rsidRDefault="00627CBF" w:rsidP="005171E2">
                  <w:pPr>
                    <w:shd w:val="clear" w:color="auto" w:fill="FFFFFF"/>
                    <w:spacing w:line="240" w:lineRule="auto"/>
                    <w:jc w:val="center"/>
                    <w:outlineLvl w:val="1"/>
                    <w:rPr>
                      <w:rFonts w:ascii="方正仿宋_GBK" w:eastAsia="方正仿宋_GBK" w:hAnsi="Calibri" w:cs="宋体"/>
                      <w:sz w:val="22"/>
                    </w:rPr>
                  </w:pPr>
                  <w:r w:rsidRPr="005171E2">
                    <w:rPr>
                      <w:rFonts w:ascii="方正仿宋_GBK" w:eastAsia="方正仿宋_GBK" w:hAnsi="Calibri" w:cs="宋体"/>
                      <w:sz w:val="22"/>
                    </w:rPr>
                    <w:t>2017</w:t>
                  </w:r>
                  <w:r w:rsidRPr="005171E2">
                    <w:rPr>
                      <w:rFonts w:ascii="方正仿宋_GBK" w:eastAsia="方正仿宋_GBK" w:hAnsi="Calibri" w:cs="宋体" w:hint="eastAsia"/>
                      <w:sz w:val="22"/>
                    </w:rPr>
                    <w:t>年</w:t>
                  </w:r>
                  <w:r w:rsidRPr="005171E2">
                    <w:rPr>
                      <w:rFonts w:ascii="方正仿宋_GBK" w:eastAsia="方正仿宋_GBK" w:hAnsi="Calibri" w:cs="宋体"/>
                      <w:sz w:val="22"/>
                    </w:rPr>
                    <w:t>12</w:t>
                  </w:r>
                  <w:r w:rsidRPr="005171E2">
                    <w:rPr>
                      <w:rFonts w:ascii="方正仿宋_GBK" w:eastAsia="方正仿宋_GBK" w:hAnsi="Calibri" w:cs="宋体" w:hint="eastAsia"/>
                      <w:sz w:val="22"/>
                    </w:rPr>
                    <w:t>卷</w:t>
                  </w:r>
                  <w:r w:rsidRPr="005171E2">
                    <w:rPr>
                      <w:rFonts w:ascii="方正仿宋_GBK" w:eastAsia="方正仿宋_GBK" w:hAnsi="Calibri" w:cs="宋体"/>
                      <w:sz w:val="22"/>
                    </w:rPr>
                    <w:t>1148</w:t>
                  </w:r>
                  <w:r w:rsidRPr="005171E2">
                    <w:rPr>
                      <w:rFonts w:ascii="方正仿宋_GBK" w:eastAsia="方正仿宋_GBK" w:hAnsi="Calibri" w:cs="宋体" w:hint="eastAsia"/>
                      <w:sz w:val="22"/>
                    </w:rPr>
                    <w:t>页</w:t>
                  </w:r>
                </w:p>
              </w:tc>
              <w:tc>
                <w:tcPr>
                  <w:tcW w:w="1950" w:type="dxa"/>
                  <w:vAlign w:val="center"/>
                </w:tcPr>
                <w:p w14:paraId="78371C67" w14:textId="3F1F020C" w:rsidR="00627CBF" w:rsidRPr="005171E2" w:rsidRDefault="00627CBF" w:rsidP="002042C3">
                  <w:pPr>
                    <w:shd w:val="clear" w:color="auto" w:fill="FFFFFF"/>
                    <w:spacing w:line="240" w:lineRule="exact"/>
                    <w:jc w:val="center"/>
                    <w:outlineLvl w:val="1"/>
                    <w:rPr>
                      <w:rFonts w:ascii="方正仿宋_GBK" w:eastAsia="方正仿宋_GBK" w:hAnsi="Calibri" w:cs="宋体"/>
                      <w:sz w:val="22"/>
                    </w:rPr>
                  </w:pPr>
                  <w:r w:rsidRPr="003D2BEA">
                    <w:rPr>
                      <w:rFonts w:ascii="方正仿宋_GBK" w:eastAsia="方正仿宋_GBK" w:hAnsi="Calibri" w:cs="宋体" w:hint="eastAsia"/>
                      <w:sz w:val="22"/>
                    </w:rPr>
                    <w:t>2</w:t>
                  </w:r>
                  <w:r w:rsidRPr="003D2BEA">
                    <w:rPr>
                      <w:rFonts w:ascii="方正仿宋_GBK" w:eastAsia="方正仿宋_GBK" w:hAnsi="Calibri" w:cs="宋体"/>
                      <w:sz w:val="22"/>
                    </w:rPr>
                    <w:t>017</w:t>
                  </w:r>
                  <w:r w:rsidRPr="003D2BEA">
                    <w:rPr>
                      <w:rFonts w:ascii="方正仿宋_GBK" w:eastAsia="方正仿宋_GBK" w:hAnsi="Calibri" w:cs="宋体" w:hint="eastAsia"/>
                      <w:sz w:val="22"/>
                    </w:rPr>
                    <w:t>年1</w:t>
                  </w:r>
                  <w:r w:rsidRPr="003D2BEA">
                    <w:rPr>
                      <w:rFonts w:ascii="方正仿宋_GBK" w:eastAsia="方正仿宋_GBK" w:hAnsi="Calibri" w:cs="宋体"/>
                      <w:sz w:val="22"/>
                    </w:rPr>
                    <w:t>0</w:t>
                  </w:r>
                  <w:r w:rsidRPr="003D2BEA">
                    <w:rPr>
                      <w:rFonts w:ascii="方正仿宋_GBK" w:eastAsia="方正仿宋_GBK" w:hAnsi="Calibri" w:cs="宋体" w:hint="eastAsia"/>
                      <w:sz w:val="22"/>
                    </w:rPr>
                    <w:t>月9日</w:t>
                  </w:r>
                </w:p>
              </w:tc>
              <w:tc>
                <w:tcPr>
                  <w:tcW w:w="1362" w:type="dxa"/>
                  <w:vAlign w:val="center"/>
                </w:tcPr>
                <w:p w14:paraId="7549994B" w14:textId="239E5FC0" w:rsidR="00627CBF" w:rsidRPr="005171E2" w:rsidRDefault="00627CBF" w:rsidP="005171E2">
                  <w:pPr>
                    <w:shd w:val="clear" w:color="auto" w:fill="FFFFFF"/>
                    <w:spacing w:line="240" w:lineRule="auto"/>
                    <w:jc w:val="center"/>
                    <w:outlineLvl w:val="1"/>
                    <w:rPr>
                      <w:rFonts w:ascii="方正仿宋_GBK" w:eastAsia="方正仿宋_GBK" w:hAnsi="Calibri" w:cs="宋体"/>
                      <w:sz w:val="22"/>
                    </w:rPr>
                  </w:pPr>
                  <w:r w:rsidRPr="003D2BEA">
                    <w:rPr>
                      <w:rFonts w:ascii="方正仿宋_GBK" w:eastAsia="方正仿宋_GBK" w:hAnsi="Calibri" w:cs="宋体" w:hint="eastAsia"/>
                      <w:sz w:val="22"/>
                    </w:rPr>
                    <w:t>吴燕庆</w:t>
                  </w:r>
                </w:p>
              </w:tc>
              <w:tc>
                <w:tcPr>
                  <w:tcW w:w="1604" w:type="dxa"/>
                  <w:vAlign w:val="center"/>
                </w:tcPr>
                <w:p w14:paraId="238AD872" w14:textId="0DCC16FB" w:rsidR="00627CBF" w:rsidRPr="005171E2" w:rsidRDefault="00627CBF" w:rsidP="005171E2">
                  <w:pPr>
                    <w:pStyle w:val="a3"/>
                    <w:widowControl w:val="0"/>
                    <w:adjustRightInd w:val="0"/>
                    <w:spacing w:line="240" w:lineRule="exact"/>
                    <w:jc w:val="center"/>
                    <w:outlineLvl w:val="1"/>
                    <w:rPr>
                      <w:rFonts w:ascii="方正仿宋_GBK" w:eastAsia="方正仿宋_GBK" w:hAnsi="Calibri" w:cs="宋体"/>
                      <w:sz w:val="22"/>
                    </w:rPr>
                  </w:pPr>
                  <w:r w:rsidRPr="003D2BEA">
                    <w:rPr>
                      <w:rFonts w:ascii="方正仿宋_GBK" w:eastAsia="方正仿宋_GBK" w:hAnsi="Calibri" w:cs="宋体" w:hint="eastAsia"/>
                      <w:sz w:val="22"/>
                    </w:rPr>
                    <w:t>黄明强</w:t>
                  </w:r>
                </w:p>
              </w:tc>
              <w:tc>
                <w:tcPr>
                  <w:tcW w:w="1725" w:type="dxa"/>
                  <w:vAlign w:val="center"/>
                </w:tcPr>
                <w:p w14:paraId="209E4D2E" w14:textId="699A4092" w:rsidR="00627CBF" w:rsidRPr="005171E2" w:rsidRDefault="00627CBF" w:rsidP="005171E2">
                  <w:pPr>
                    <w:pStyle w:val="a3"/>
                    <w:widowControl w:val="0"/>
                    <w:adjustRightInd w:val="0"/>
                    <w:spacing w:line="240" w:lineRule="exact"/>
                    <w:jc w:val="center"/>
                    <w:outlineLvl w:val="1"/>
                    <w:rPr>
                      <w:rFonts w:ascii="方正仿宋_GBK" w:eastAsia="方正仿宋_GBK" w:hAnsi="Calibri" w:cs="宋体"/>
                      <w:sz w:val="22"/>
                    </w:rPr>
                  </w:pPr>
                  <w:r w:rsidRPr="003D2BEA">
                    <w:rPr>
                      <w:rFonts w:ascii="方正仿宋_GBK" w:eastAsia="方正仿宋_GBK" w:hAnsi="Calibri" w:cs="宋体" w:hint="eastAsia"/>
                      <w:sz w:val="22"/>
                    </w:rPr>
                    <w:t>黄明强，李晟曼，张振丰，熊雄，李学飞，吴燕庆</w:t>
                  </w:r>
                  <w:r w:rsidRPr="003D2BEA">
                    <w:rPr>
                      <w:rFonts w:ascii="方正仿宋_GBK" w:eastAsia="方正仿宋_GBK" w:hAnsi="Calibri" w:cs="宋体"/>
                      <w:sz w:val="22"/>
                    </w:rPr>
                    <w:t>*</w:t>
                  </w:r>
                </w:p>
              </w:tc>
            </w:tr>
            <w:tr w:rsidR="00627CBF" w:rsidRPr="005171E2" w14:paraId="3E9B2220" w14:textId="77777777" w:rsidTr="002042C3">
              <w:trPr>
                <w:trHeight w:val="687"/>
              </w:trPr>
              <w:tc>
                <w:tcPr>
                  <w:tcW w:w="919" w:type="dxa"/>
                  <w:vAlign w:val="center"/>
                </w:tcPr>
                <w:p w14:paraId="4B35A9F5" w14:textId="77777777" w:rsidR="00627CBF" w:rsidRPr="005171E2" w:rsidRDefault="00627CBF" w:rsidP="005171E2">
                  <w:pPr>
                    <w:pStyle w:val="a3"/>
                    <w:widowControl w:val="0"/>
                    <w:adjustRightInd w:val="0"/>
                    <w:spacing w:line="240" w:lineRule="exact"/>
                    <w:jc w:val="center"/>
                    <w:outlineLvl w:val="1"/>
                    <w:rPr>
                      <w:rFonts w:ascii="方正仿宋_GBK" w:eastAsia="方正仿宋_GBK" w:hAnsi="Calibri" w:cs="宋体"/>
                      <w:sz w:val="22"/>
                    </w:rPr>
                  </w:pPr>
                  <w:r w:rsidRPr="005171E2">
                    <w:rPr>
                      <w:rFonts w:ascii="方正仿宋_GBK" w:eastAsia="方正仿宋_GBK" w:hAnsi="Calibri" w:cs="宋体" w:hint="eastAsia"/>
                      <w:sz w:val="22"/>
                    </w:rPr>
                    <w:lastRenderedPageBreak/>
                    <w:t>4</w:t>
                  </w:r>
                </w:p>
              </w:tc>
              <w:tc>
                <w:tcPr>
                  <w:tcW w:w="3896" w:type="dxa"/>
                  <w:vAlign w:val="center"/>
                </w:tcPr>
                <w:p w14:paraId="64C60161" w14:textId="7BC35633" w:rsidR="00627CBF" w:rsidRPr="005171E2" w:rsidRDefault="000B434F" w:rsidP="005171E2">
                  <w:pPr>
                    <w:pStyle w:val="a3"/>
                    <w:widowControl w:val="0"/>
                    <w:adjustRightInd w:val="0"/>
                    <w:spacing w:line="240" w:lineRule="exact"/>
                    <w:jc w:val="center"/>
                    <w:outlineLvl w:val="1"/>
                    <w:rPr>
                      <w:rFonts w:ascii="方正仿宋_GBK" w:eastAsia="方正仿宋_GBK" w:hAnsi="Calibri" w:cs="宋体"/>
                      <w:sz w:val="22"/>
                    </w:rPr>
                  </w:pPr>
                  <w:hyperlink r:id="rId9" w:tgtFrame="_blank" w:history="1">
                    <w:r w:rsidR="00627CBF" w:rsidRPr="003D2BEA">
                      <w:rPr>
                        <w:rFonts w:ascii="方正仿宋_GBK" w:eastAsia="方正仿宋_GBK" w:hAnsi="Calibri" w:cs="宋体"/>
                        <w:sz w:val="22"/>
                      </w:rPr>
                      <w:t>Development of two-dimensional materials for electronic applications</w:t>
                    </w:r>
                  </w:hyperlink>
                  <w:r w:rsidR="00627CBF" w:rsidRPr="003D2BEA">
                    <w:rPr>
                      <w:rFonts w:ascii="方正仿宋_GBK" w:eastAsia="方正仿宋_GBK" w:hAnsi="Calibri" w:cs="宋体" w:hint="eastAsia"/>
                      <w:sz w:val="22"/>
                    </w:rPr>
                    <w:t>.</w:t>
                  </w:r>
                  <w:r w:rsidR="00627CBF" w:rsidRPr="003D2BEA">
                    <w:rPr>
                      <w:rFonts w:ascii="方正仿宋_GBK" w:eastAsia="方正仿宋_GBK" w:hAnsi="Calibri" w:cs="宋体"/>
                      <w:sz w:val="22"/>
                    </w:rPr>
                    <w:t xml:space="preserve"> </w:t>
                  </w:r>
                  <w:r w:rsidR="00627CBF" w:rsidRPr="003C43B4">
                    <w:rPr>
                      <w:rFonts w:ascii="方正仿宋_GBK" w:eastAsia="方正仿宋_GBK" w:hAnsi="Calibri" w:cs="宋体"/>
                      <w:b/>
                      <w:bCs/>
                      <w:i/>
                      <w:iCs/>
                      <w:sz w:val="22"/>
                    </w:rPr>
                    <w:t>Science China Information Sciences.</w:t>
                  </w:r>
                  <w:r w:rsidR="00627CBF" w:rsidRPr="005171E2">
                    <w:rPr>
                      <w:rFonts w:ascii="方正仿宋_GBK" w:eastAsia="方正仿宋_GBK" w:hAnsi="Calibri" w:cs="宋体"/>
                      <w:sz w:val="22"/>
                    </w:rPr>
                    <w:t xml:space="preserve"> </w:t>
                  </w:r>
                  <w:r w:rsidR="00627CBF" w:rsidRPr="003D2BEA">
                    <w:rPr>
                      <w:rFonts w:ascii="方正仿宋_GBK" w:eastAsia="方正仿宋_GBK" w:hAnsi="Calibri" w:cs="宋体"/>
                      <w:sz w:val="22"/>
                    </w:rPr>
                    <w:t xml:space="preserve">Xuefei Li, </w:t>
                  </w:r>
                  <w:proofErr w:type="spellStart"/>
                  <w:r w:rsidR="00627CBF" w:rsidRPr="003D2BEA">
                    <w:rPr>
                      <w:rFonts w:ascii="方正仿宋_GBK" w:eastAsia="方正仿宋_GBK" w:hAnsi="Calibri" w:cs="宋体"/>
                      <w:sz w:val="22"/>
                    </w:rPr>
                    <w:t>Tingting</w:t>
                  </w:r>
                  <w:proofErr w:type="spellEnd"/>
                  <w:r w:rsidR="00627CBF" w:rsidRPr="003D2BEA">
                    <w:rPr>
                      <w:rFonts w:ascii="方正仿宋_GBK" w:eastAsia="方正仿宋_GBK" w:hAnsi="Calibri" w:cs="宋体"/>
                      <w:sz w:val="22"/>
                    </w:rPr>
                    <w:t xml:space="preserve"> Gao, </w:t>
                  </w:r>
                  <w:r w:rsidR="00627CBF" w:rsidRPr="003D2BEA">
                    <w:rPr>
                      <w:rFonts w:ascii="方正仿宋_GBK" w:eastAsia="方正仿宋_GBK" w:hAnsi="Calibri" w:cs="宋体" w:hint="eastAsia"/>
                      <w:sz w:val="22"/>
                    </w:rPr>
                    <w:t>and</w:t>
                  </w:r>
                  <w:r w:rsidR="00627CBF" w:rsidRPr="003D2BEA">
                    <w:rPr>
                      <w:rFonts w:ascii="方正仿宋_GBK" w:eastAsia="方正仿宋_GBK" w:hAnsi="Calibri" w:cs="宋体"/>
                      <w:sz w:val="22"/>
                    </w:rPr>
                    <w:t xml:space="preserve"> Yanqing Wu*</w:t>
                  </w:r>
                </w:p>
              </w:tc>
              <w:tc>
                <w:tcPr>
                  <w:tcW w:w="2161" w:type="dxa"/>
                  <w:vAlign w:val="center"/>
                </w:tcPr>
                <w:p w14:paraId="1B2FDD3A" w14:textId="0FCED40C" w:rsidR="00627CBF" w:rsidRPr="005171E2" w:rsidRDefault="00627CBF" w:rsidP="005171E2">
                  <w:pPr>
                    <w:shd w:val="clear" w:color="auto" w:fill="FFFFFF"/>
                    <w:spacing w:line="240" w:lineRule="auto"/>
                    <w:jc w:val="center"/>
                    <w:outlineLvl w:val="1"/>
                    <w:rPr>
                      <w:rFonts w:ascii="方正仿宋_GBK" w:eastAsia="方正仿宋_GBK" w:hAnsi="Calibri" w:cs="宋体"/>
                      <w:sz w:val="22"/>
                    </w:rPr>
                  </w:pPr>
                  <w:r w:rsidRPr="003D2BEA">
                    <w:rPr>
                      <w:rFonts w:ascii="方正仿宋_GBK" w:eastAsia="方正仿宋_GBK" w:hAnsi="Calibri" w:cs="宋体"/>
                      <w:sz w:val="22"/>
                    </w:rPr>
                    <w:t>2016</w:t>
                  </w:r>
                  <w:r w:rsidRPr="003D2BEA">
                    <w:rPr>
                      <w:rFonts w:ascii="方正仿宋_GBK" w:eastAsia="方正仿宋_GBK" w:hAnsi="Calibri" w:cs="宋体" w:hint="eastAsia"/>
                      <w:sz w:val="22"/>
                    </w:rPr>
                    <w:t>年5</w:t>
                  </w:r>
                  <w:r w:rsidRPr="003D2BEA">
                    <w:rPr>
                      <w:rFonts w:ascii="方正仿宋_GBK" w:eastAsia="方正仿宋_GBK" w:hAnsi="Calibri" w:cs="宋体"/>
                      <w:sz w:val="22"/>
                    </w:rPr>
                    <w:t>9</w:t>
                  </w:r>
                  <w:r w:rsidRPr="003D2BEA">
                    <w:rPr>
                      <w:rFonts w:ascii="方正仿宋_GBK" w:eastAsia="方正仿宋_GBK" w:hAnsi="Calibri" w:cs="宋体" w:hint="eastAsia"/>
                      <w:sz w:val="22"/>
                    </w:rPr>
                    <w:t>卷</w:t>
                  </w:r>
                  <w:r w:rsidRPr="003D2BEA">
                    <w:rPr>
                      <w:rFonts w:ascii="方正仿宋_GBK" w:eastAsia="方正仿宋_GBK" w:hAnsi="Calibri" w:cs="宋体"/>
                      <w:sz w:val="22"/>
                    </w:rPr>
                    <w:t>061405</w:t>
                  </w:r>
                  <w:r w:rsidRPr="003D2BEA">
                    <w:rPr>
                      <w:rFonts w:ascii="方正仿宋_GBK" w:eastAsia="方正仿宋_GBK" w:hAnsi="Calibri" w:cs="宋体" w:hint="eastAsia"/>
                      <w:sz w:val="22"/>
                    </w:rPr>
                    <w:t>页</w:t>
                  </w:r>
                </w:p>
              </w:tc>
              <w:tc>
                <w:tcPr>
                  <w:tcW w:w="1950" w:type="dxa"/>
                  <w:vAlign w:val="center"/>
                </w:tcPr>
                <w:p w14:paraId="1646BEA2" w14:textId="0CA98B08" w:rsidR="00627CBF" w:rsidRPr="005171E2" w:rsidRDefault="00627CBF" w:rsidP="002042C3">
                  <w:pPr>
                    <w:shd w:val="clear" w:color="auto" w:fill="FFFFFF"/>
                    <w:spacing w:line="240" w:lineRule="exact"/>
                    <w:jc w:val="center"/>
                    <w:outlineLvl w:val="1"/>
                    <w:rPr>
                      <w:rFonts w:ascii="方正仿宋_GBK" w:eastAsia="方正仿宋_GBK" w:hAnsi="Calibri" w:cs="宋体"/>
                      <w:sz w:val="22"/>
                    </w:rPr>
                  </w:pPr>
                  <w:r w:rsidRPr="003D2BEA">
                    <w:rPr>
                      <w:rFonts w:ascii="方正仿宋_GBK" w:eastAsia="方正仿宋_GBK" w:hAnsi="Calibri" w:cs="宋体" w:hint="eastAsia"/>
                      <w:sz w:val="22"/>
                    </w:rPr>
                    <w:t>2</w:t>
                  </w:r>
                  <w:r w:rsidRPr="003D2BEA">
                    <w:rPr>
                      <w:rFonts w:ascii="方正仿宋_GBK" w:eastAsia="方正仿宋_GBK" w:hAnsi="Calibri" w:cs="宋体"/>
                      <w:sz w:val="22"/>
                    </w:rPr>
                    <w:t>016</w:t>
                  </w:r>
                  <w:r w:rsidRPr="003D2BEA">
                    <w:rPr>
                      <w:rFonts w:ascii="方正仿宋_GBK" w:eastAsia="方正仿宋_GBK" w:hAnsi="Calibri" w:cs="宋体" w:hint="eastAsia"/>
                      <w:sz w:val="22"/>
                    </w:rPr>
                    <w:t>年</w:t>
                  </w:r>
                  <w:r w:rsidRPr="003D2BEA">
                    <w:rPr>
                      <w:rFonts w:ascii="方正仿宋_GBK" w:eastAsia="方正仿宋_GBK" w:hAnsi="Calibri" w:cs="宋体"/>
                      <w:sz w:val="22"/>
                    </w:rPr>
                    <w:t>4</w:t>
                  </w:r>
                  <w:r w:rsidRPr="003D2BEA">
                    <w:rPr>
                      <w:rFonts w:ascii="方正仿宋_GBK" w:eastAsia="方正仿宋_GBK" w:hAnsi="Calibri" w:cs="宋体" w:hint="eastAsia"/>
                      <w:sz w:val="22"/>
                    </w:rPr>
                    <w:t>月</w:t>
                  </w:r>
                  <w:r w:rsidRPr="003D2BEA">
                    <w:rPr>
                      <w:rFonts w:ascii="方正仿宋_GBK" w:eastAsia="方正仿宋_GBK" w:hAnsi="Calibri" w:cs="宋体"/>
                      <w:sz w:val="22"/>
                    </w:rPr>
                    <w:t>22</w:t>
                  </w:r>
                  <w:r w:rsidRPr="003D2BEA">
                    <w:rPr>
                      <w:rFonts w:ascii="方正仿宋_GBK" w:eastAsia="方正仿宋_GBK" w:hAnsi="Calibri" w:cs="宋体" w:hint="eastAsia"/>
                      <w:sz w:val="22"/>
                    </w:rPr>
                    <w:t>日</w:t>
                  </w:r>
                </w:p>
              </w:tc>
              <w:tc>
                <w:tcPr>
                  <w:tcW w:w="1362" w:type="dxa"/>
                  <w:vAlign w:val="center"/>
                </w:tcPr>
                <w:p w14:paraId="330C080C" w14:textId="5253C366" w:rsidR="00627CBF" w:rsidRPr="005171E2" w:rsidRDefault="00627CBF" w:rsidP="005171E2">
                  <w:pPr>
                    <w:shd w:val="clear" w:color="auto" w:fill="FFFFFF"/>
                    <w:spacing w:line="240" w:lineRule="auto"/>
                    <w:jc w:val="center"/>
                    <w:outlineLvl w:val="1"/>
                    <w:rPr>
                      <w:rFonts w:ascii="方正仿宋_GBK" w:eastAsia="方正仿宋_GBK" w:hAnsi="Calibri" w:cs="宋体"/>
                      <w:sz w:val="22"/>
                    </w:rPr>
                  </w:pPr>
                  <w:r w:rsidRPr="003D2BEA">
                    <w:rPr>
                      <w:rFonts w:ascii="方正仿宋_GBK" w:eastAsia="方正仿宋_GBK" w:hAnsi="Calibri" w:cs="宋体" w:hint="eastAsia"/>
                      <w:sz w:val="22"/>
                    </w:rPr>
                    <w:t>吴燕庆</w:t>
                  </w:r>
                </w:p>
              </w:tc>
              <w:tc>
                <w:tcPr>
                  <w:tcW w:w="1604" w:type="dxa"/>
                  <w:vAlign w:val="center"/>
                </w:tcPr>
                <w:p w14:paraId="6F9D7ADD" w14:textId="1CD4CDD6" w:rsidR="00627CBF" w:rsidRPr="005171E2" w:rsidRDefault="00627CBF" w:rsidP="005171E2">
                  <w:pPr>
                    <w:shd w:val="clear" w:color="auto" w:fill="FFFFFF"/>
                    <w:spacing w:line="240" w:lineRule="auto"/>
                    <w:jc w:val="center"/>
                    <w:outlineLvl w:val="1"/>
                    <w:rPr>
                      <w:rFonts w:ascii="方正仿宋_GBK" w:eastAsia="方正仿宋_GBK" w:hAnsi="Calibri" w:cs="宋体"/>
                      <w:sz w:val="22"/>
                    </w:rPr>
                  </w:pPr>
                  <w:r w:rsidRPr="003D2BEA">
                    <w:rPr>
                      <w:rFonts w:ascii="方正仿宋_GBK" w:eastAsia="方正仿宋_GBK" w:hAnsi="Calibri" w:cs="宋体" w:hint="eastAsia"/>
                      <w:sz w:val="22"/>
                    </w:rPr>
                    <w:t>李学飞</w:t>
                  </w:r>
                </w:p>
              </w:tc>
              <w:tc>
                <w:tcPr>
                  <w:tcW w:w="1725" w:type="dxa"/>
                  <w:vAlign w:val="center"/>
                </w:tcPr>
                <w:p w14:paraId="077F6D92" w14:textId="2AE94137" w:rsidR="00627CBF" w:rsidRPr="005171E2" w:rsidRDefault="00627CBF" w:rsidP="005171E2">
                  <w:pPr>
                    <w:pStyle w:val="a3"/>
                    <w:widowControl w:val="0"/>
                    <w:adjustRightInd w:val="0"/>
                    <w:spacing w:line="240" w:lineRule="exact"/>
                    <w:jc w:val="center"/>
                    <w:outlineLvl w:val="1"/>
                    <w:rPr>
                      <w:rFonts w:ascii="方正仿宋_GBK" w:eastAsia="方正仿宋_GBK" w:hAnsi="Calibri" w:cs="宋体"/>
                      <w:sz w:val="22"/>
                    </w:rPr>
                  </w:pPr>
                  <w:r w:rsidRPr="003D2BEA">
                    <w:rPr>
                      <w:rFonts w:ascii="方正仿宋_GBK" w:eastAsia="方正仿宋_GBK" w:hAnsi="Calibri" w:cs="宋体" w:hint="eastAsia"/>
                      <w:sz w:val="22"/>
                    </w:rPr>
                    <w:t>李学飞，高婷婷，吴燕庆</w:t>
                  </w:r>
                  <w:r w:rsidRPr="003D2BEA">
                    <w:rPr>
                      <w:rFonts w:ascii="方正仿宋_GBK" w:eastAsia="方正仿宋_GBK" w:hAnsi="Calibri" w:cs="宋体"/>
                      <w:sz w:val="22"/>
                    </w:rPr>
                    <w:t>*</w:t>
                  </w:r>
                </w:p>
              </w:tc>
            </w:tr>
            <w:tr w:rsidR="00627CBF" w:rsidRPr="005171E2" w14:paraId="13C5532C" w14:textId="77777777" w:rsidTr="002042C3">
              <w:trPr>
                <w:trHeight w:val="722"/>
              </w:trPr>
              <w:tc>
                <w:tcPr>
                  <w:tcW w:w="919" w:type="dxa"/>
                  <w:vAlign w:val="center"/>
                </w:tcPr>
                <w:p w14:paraId="60790648" w14:textId="77777777" w:rsidR="00627CBF" w:rsidRPr="005171E2" w:rsidRDefault="00627CBF" w:rsidP="005171E2">
                  <w:pPr>
                    <w:pStyle w:val="a3"/>
                    <w:widowControl w:val="0"/>
                    <w:adjustRightInd w:val="0"/>
                    <w:spacing w:line="240" w:lineRule="exact"/>
                    <w:jc w:val="center"/>
                    <w:outlineLvl w:val="1"/>
                    <w:rPr>
                      <w:rFonts w:ascii="方正仿宋_GBK" w:eastAsia="方正仿宋_GBK" w:hAnsi="Calibri" w:cs="宋体"/>
                      <w:sz w:val="22"/>
                    </w:rPr>
                  </w:pPr>
                  <w:r w:rsidRPr="005171E2">
                    <w:rPr>
                      <w:rFonts w:ascii="方正仿宋_GBK" w:eastAsia="方正仿宋_GBK" w:hAnsi="Calibri" w:cs="宋体" w:hint="eastAsia"/>
                      <w:sz w:val="22"/>
                    </w:rPr>
                    <w:t>5</w:t>
                  </w:r>
                </w:p>
              </w:tc>
              <w:tc>
                <w:tcPr>
                  <w:tcW w:w="3896" w:type="dxa"/>
                  <w:vAlign w:val="center"/>
                </w:tcPr>
                <w:p w14:paraId="1DF2DE23" w14:textId="5177B6D8" w:rsidR="00627CBF" w:rsidRPr="005171E2" w:rsidRDefault="000B434F" w:rsidP="005171E2">
                  <w:pPr>
                    <w:pStyle w:val="a3"/>
                    <w:widowControl w:val="0"/>
                    <w:adjustRightInd w:val="0"/>
                    <w:spacing w:line="240" w:lineRule="exact"/>
                    <w:jc w:val="center"/>
                    <w:outlineLvl w:val="1"/>
                    <w:rPr>
                      <w:rFonts w:ascii="方正仿宋_GBK" w:eastAsia="方正仿宋_GBK" w:hAnsi="Calibri" w:cs="宋体"/>
                      <w:sz w:val="22"/>
                    </w:rPr>
                  </w:pPr>
                  <w:hyperlink r:id="rId10" w:tgtFrame="_blank" w:history="1">
                    <w:r w:rsidR="00627CBF" w:rsidRPr="003D2BEA">
                      <w:rPr>
                        <w:rFonts w:ascii="方正仿宋_GBK" w:eastAsia="方正仿宋_GBK" w:hAnsi="Calibri" w:cs="宋体"/>
                        <w:sz w:val="22"/>
                      </w:rPr>
                      <w:t>Toward high-performance two-dimensional black phosphorus electronic and optoelectronic devices</w:t>
                    </w:r>
                  </w:hyperlink>
                  <w:r w:rsidR="00627CBF" w:rsidRPr="003D2BEA">
                    <w:rPr>
                      <w:rFonts w:ascii="方正仿宋_GBK" w:eastAsia="方正仿宋_GBK" w:hAnsi="Calibri" w:cs="宋体"/>
                      <w:sz w:val="22"/>
                    </w:rPr>
                    <w:t xml:space="preserve">. </w:t>
                  </w:r>
                  <w:r w:rsidR="00627CBF" w:rsidRPr="003C43B4">
                    <w:rPr>
                      <w:rFonts w:ascii="方正仿宋_GBK" w:eastAsia="方正仿宋_GBK" w:hAnsi="Calibri" w:cs="宋体"/>
                      <w:b/>
                      <w:bCs/>
                      <w:i/>
                      <w:iCs/>
                      <w:sz w:val="22"/>
                    </w:rPr>
                    <w:t>Chinese Physics B</w:t>
                  </w:r>
                  <w:r w:rsidR="00627CBF" w:rsidRPr="005171E2">
                    <w:rPr>
                      <w:rFonts w:ascii="方正仿宋_GBK" w:eastAsia="方正仿宋_GBK" w:hAnsi="Calibri" w:cs="宋体"/>
                      <w:sz w:val="22"/>
                    </w:rPr>
                    <w:t xml:space="preserve">. </w:t>
                  </w:r>
                  <w:r w:rsidR="00627CBF" w:rsidRPr="003D2BEA">
                    <w:rPr>
                      <w:rFonts w:ascii="方正仿宋_GBK" w:eastAsia="方正仿宋_GBK" w:hAnsi="Calibri" w:cs="宋体"/>
                      <w:sz w:val="22"/>
                    </w:rPr>
                    <w:t xml:space="preserve">Xuefei Li, </w:t>
                  </w:r>
                  <w:proofErr w:type="spellStart"/>
                  <w:r w:rsidR="00627CBF" w:rsidRPr="003D2BEA">
                    <w:rPr>
                      <w:rFonts w:ascii="方正仿宋_GBK" w:eastAsia="方正仿宋_GBK" w:hAnsi="Calibri" w:cs="宋体"/>
                      <w:sz w:val="22"/>
                    </w:rPr>
                    <w:t>Xiong</w:t>
                  </w:r>
                  <w:proofErr w:type="spellEnd"/>
                  <w:r w:rsidR="00627CBF" w:rsidRPr="003D2BEA">
                    <w:rPr>
                      <w:rFonts w:ascii="方正仿宋_GBK" w:eastAsia="方正仿宋_GBK" w:hAnsi="Calibri" w:cs="宋体"/>
                      <w:sz w:val="22"/>
                    </w:rPr>
                    <w:t xml:space="preserve"> </w:t>
                  </w:r>
                  <w:proofErr w:type="spellStart"/>
                  <w:r w:rsidR="00627CBF" w:rsidRPr="003D2BEA">
                    <w:rPr>
                      <w:rFonts w:ascii="方正仿宋_GBK" w:eastAsia="方正仿宋_GBK" w:hAnsi="Calibri" w:cs="宋体"/>
                      <w:sz w:val="22"/>
                    </w:rPr>
                    <w:t>Xiong</w:t>
                  </w:r>
                  <w:proofErr w:type="spellEnd"/>
                  <w:r w:rsidR="00627CBF" w:rsidRPr="003D2BEA">
                    <w:rPr>
                      <w:rFonts w:ascii="方正仿宋_GBK" w:eastAsia="方正仿宋_GBK" w:hAnsi="Calibri" w:cs="宋体"/>
                      <w:sz w:val="22"/>
                    </w:rPr>
                    <w:t>, and Yanqing Wu*</w:t>
                  </w:r>
                </w:p>
              </w:tc>
              <w:tc>
                <w:tcPr>
                  <w:tcW w:w="2161" w:type="dxa"/>
                  <w:vAlign w:val="center"/>
                </w:tcPr>
                <w:p w14:paraId="0940A05D" w14:textId="78AE4A77" w:rsidR="00627CBF" w:rsidRPr="005171E2" w:rsidRDefault="00627CBF" w:rsidP="005171E2">
                  <w:pPr>
                    <w:shd w:val="clear" w:color="auto" w:fill="FFFFFF"/>
                    <w:spacing w:line="240" w:lineRule="auto"/>
                    <w:jc w:val="center"/>
                    <w:outlineLvl w:val="1"/>
                    <w:rPr>
                      <w:rFonts w:ascii="方正仿宋_GBK" w:eastAsia="方正仿宋_GBK" w:hAnsi="Calibri" w:cs="宋体"/>
                      <w:sz w:val="22"/>
                    </w:rPr>
                  </w:pPr>
                  <w:r w:rsidRPr="003D2BEA">
                    <w:rPr>
                      <w:rFonts w:ascii="方正仿宋_GBK" w:eastAsia="方正仿宋_GBK" w:hAnsi="Calibri" w:cs="宋体"/>
                      <w:sz w:val="22"/>
                    </w:rPr>
                    <w:t>2017</w:t>
                  </w:r>
                  <w:r w:rsidRPr="003D2BEA">
                    <w:rPr>
                      <w:rFonts w:ascii="方正仿宋_GBK" w:eastAsia="方正仿宋_GBK" w:hAnsi="Calibri" w:cs="宋体" w:hint="eastAsia"/>
                      <w:sz w:val="22"/>
                    </w:rPr>
                    <w:t>年</w:t>
                  </w:r>
                  <w:r w:rsidRPr="003D2BEA">
                    <w:rPr>
                      <w:rFonts w:ascii="方正仿宋_GBK" w:eastAsia="方正仿宋_GBK" w:hAnsi="Calibri" w:cs="宋体"/>
                      <w:sz w:val="22"/>
                    </w:rPr>
                    <w:t>26</w:t>
                  </w:r>
                  <w:r w:rsidRPr="003D2BEA">
                    <w:rPr>
                      <w:rFonts w:ascii="方正仿宋_GBK" w:eastAsia="方正仿宋_GBK" w:hAnsi="Calibri" w:cs="宋体" w:hint="eastAsia"/>
                      <w:sz w:val="22"/>
                    </w:rPr>
                    <w:t>卷</w:t>
                  </w:r>
                  <w:r w:rsidRPr="003D2BEA">
                    <w:rPr>
                      <w:rFonts w:ascii="方正仿宋_GBK" w:eastAsia="方正仿宋_GBK" w:hAnsi="Calibri" w:cs="宋体"/>
                      <w:sz w:val="22"/>
                    </w:rPr>
                    <w:t>037307</w:t>
                  </w:r>
                  <w:r w:rsidRPr="003D2BEA">
                    <w:rPr>
                      <w:rFonts w:ascii="方正仿宋_GBK" w:eastAsia="方正仿宋_GBK" w:hAnsi="Calibri" w:cs="宋体" w:hint="eastAsia"/>
                      <w:sz w:val="22"/>
                    </w:rPr>
                    <w:t>页</w:t>
                  </w:r>
                </w:p>
              </w:tc>
              <w:tc>
                <w:tcPr>
                  <w:tcW w:w="1950" w:type="dxa"/>
                  <w:vAlign w:val="center"/>
                </w:tcPr>
                <w:p w14:paraId="0F54B361" w14:textId="516BBACE" w:rsidR="00627CBF" w:rsidRPr="005171E2" w:rsidRDefault="00627CBF" w:rsidP="002042C3">
                  <w:pPr>
                    <w:shd w:val="clear" w:color="auto" w:fill="FFFFFF"/>
                    <w:spacing w:line="240" w:lineRule="exact"/>
                    <w:jc w:val="center"/>
                    <w:outlineLvl w:val="1"/>
                    <w:rPr>
                      <w:rFonts w:ascii="方正仿宋_GBK" w:eastAsia="方正仿宋_GBK" w:hAnsi="Calibri" w:cs="宋体"/>
                      <w:sz w:val="22"/>
                    </w:rPr>
                  </w:pPr>
                  <w:r w:rsidRPr="003D2BEA">
                    <w:rPr>
                      <w:rFonts w:ascii="方正仿宋_GBK" w:eastAsia="方正仿宋_GBK" w:hAnsi="Calibri" w:cs="宋体" w:hint="eastAsia"/>
                      <w:sz w:val="22"/>
                    </w:rPr>
                    <w:t>2</w:t>
                  </w:r>
                  <w:r w:rsidRPr="003D2BEA">
                    <w:rPr>
                      <w:rFonts w:ascii="方正仿宋_GBK" w:eastAsia="方正仿宋_GBK" w:hAnsi="Calibri" w:cs="宋体"/>
                      <w:sz w:val="22"/>
                    </w:rPr>
                    <w:t>017</w:t>
                  </w:r>
                  <w:r w:rsidRPr="003D2BEA">
                    <w:rPr>
                      <w:rFonts w:ascii="方正仿宋_GBK" w:eastAsia="方正仿宋_GBK" w:hAnsi="Calibri" w:cs="宋体" w:hint="eastAsia"/>
                      <w:sz w:val="22"/>
                    </w:rPr>
                    <w:t>年</w:t>
                  </w:r>
                  <w:r w:rsidRPr="003D2BEA">
                    <w:rPr>
                      <w:rFonts w:ascii="方正仿宋_GBK" w:eastAsia="方正仿宋_GBK" w:hAnsi="Calibri" w:cs="宋体"/>
                      <w:sz w:val="22"/>
                    </w:rPr>
                    <w:t>3</w:t>
                  </w:r>
                  <w:r w:rsidRPr="003D2BEA">
                    <w:rPr>
                      <w:rFonts w:ascii="方正仿宋_GBK" w:eastAsia="方正仿宋_GBK" w:hAnsi="Calibri" w:cs="宋体" w:hint="eastAsia"/>
                      <w:sz w:val="22"/>
                    </w:rPr>
                    <w:t>月</w:t>
                  </w:r>
                  <w:r w:rsidRPr="003D2BEA">
                    <w:rPr>
                      <w:rFonts w:ascii="方正仿宋_GBK" w:eastAsia="方正仿宋_GBK" w:hAnsi="Calibri" w:cs="宋体"/>
                      <w:sz w:val="22"/>
                    </w:rPr>
                    <w:t>5</w:t>
                  </w:r>
                  <w:r w:rsidRPr="003D2BEA">
                    <w:rPr>
                      <w:rFonts w:ascii="方正仿宋_GBK" w:eastAsia="方正仿宋_GBK" w:hAnsi="Calibri" w:cs="宋体" w:hint="eastAsia"/>
                      <w:sz w:val="22"/>
                    </w:rPr>
                    <w:t>日</w:t>
                  </w:r>
                </w:p>
              </w:tc>
              <w:tc>
                <w:tcPr>
                  <w:tcW w:w="1362" w:type="dxa"/>
                  <w:vAlign w:val="center"/>
                </w:tcPr>
                <w:p w14:paraId="3F724E6E" w14:textId="3306231B" w:rsidR="00627CBF" w:rsidRPr="005171E2" w:rsidRDefault="00627CBF" w:rsidP="005171E2">
                  <w:pPr>
                    <w:shd w:val="clear" w:color="auto" w:fill="FFFFFF"/>
                    <w:spacing w:line="240" w:lineRule="auto"/>
                    <w:jc w:val="center"/>
                    <w:outlineLvl w:val="1"/>
                    <w:rPr>
                      <w:rFonts w:ascii="方正仿宋_GBK" w:eastAsia="方正仿宋_GBK" w:hAnsi="Calibri" w:cs="宋体"/>
                      <w:sz w:val="22"/>
                    </w:rPr>
                  </w:pPr>
                  <w:r w:rsidRPr="003D2BEA">
                    <w:rPr>
                      <w:rFonts w:ascii="方正仿宋_GBK" w:eastAsia="方正仿宋_GBK" w:hAnsi="Calibri" w:cs="宋体" w:hint="eastAsia"/>
                      <w:sz w:val="22"/>
                    </w:rPr>
                    <w:t>吴燕庆</w:t>
                  </w:r>
                </w:p>
              </w:tc>
              <w:tc>
                <w:tcPr>
                  <w:tcW w:w="1604" w:type="dxa"/>
                  <w:vAlign w:val="center"/>
                </w:tcPr>
                <w:p w14:paraId="1F37A2A9" w14:textId="27B894ED" w:rsidR="00627CBF" w:rsidRPr="005171E2" w:rsidRDefault="00627CBF" w:rsidP="005171E2">
                  <w:pPr>
                    <w:shd w:val="clear" w:color="auto" w:fill="FFFFFF"/>
                    <w:spacing w:line="240" w:lineRule="auto"/>
                    <w:jc w:val="center"/>
                    <w:outlineLvl w:val="1"/>
                    <w:rPr>
                      <w:rFonts w:ascii="方正仿宋_GBK" w:eastAsia="方正仿宋_GBK" w:hAnsi="Calibri" w:cs="宋体"/>
                      <w:sz w:val="22"/>
                    </w:rPr>
                  </w:pPr>
                  <w:r w:rsidRPr="003D2BEA">
                    <w:rPr>
                      <w:rFonts w:ascii="方正仿宋_GBK" w:eastAsia="方正仿宋_GBK" w:hAnsi="Calibri" w:cs="宋体" w:hint="eastAsia"/>
                      <w:sz w:val="22"/>
                    </w:rPr>
                    <w:t>李学飞</w:t>
                  </w:r>
                </w:p>
              </w:tc>
              <w:tc>
                <w:tcPr>
                  <w:tcW w:w="1725" w:type="dxa"/>
                  <w:vAlign w:val="center"/>
                </w:tcPr>
                <w:p w14:paraId="3467F8EC" w14:textId="6F360D8E" w:rsidR="00627CBF" w:rsidRPr="005171E2" w:rsidRDefault="00627CBF" w:rsidP="005171E2">
                  <w:pPr>
                    <w:pStyle w:val="a3"/>
                    <w:widowControl w:val="0"/>
                    <w:adjustRightInd w:val="0"/>
                    <w:spacing w:line="240" w:lineRule="exact"/>
                    <w:jc w:val="center"/>
                    <w:outlineLvl w:val="1"/>
                    <w:rPr>
                      <w:rFonts w:ascii="方正仿宋_GBK" w:eastAsia="方正仿宋_GBK" w:hAnsi="Calibri" w:cs="宋体"/>
                      <w:sz w:val="22"/>
                    </w:rPr>
                  </w:pPr>
                  <w:r w:rsidRPr="003D2BEA">
                    <w:rPr>
                      <w:rFonts w:ascii="方正仿宋_GBK" w:eastAsia="方正仿宋_GBK" w:hAnsi="Calibri" w:cs="宋体" w:hint="eastAsia"/>
                      <w:sz w:val="22"/>
                    </w:rPr>
                    <w:t>李学飞，熊雄，吴燕庆</w:t>
                  </w:r>
                  <w:r w:rsidRPr="003D2BEA">
                    <w:rPr>
                      <w:rFonts w:ascii="方正仿宋_GBK" w:eastAsia="方正仿宋_GBK" w:hAnsi="Calibri" w:cs="宋体"/>
                      <w:sz w:val="22"/>
                    </w:rPr>
                    <w:t>*</w:t>
                  </w:r>
                </w:p>
              </w:tc>
            </w:tr>
          </w:tbl>
          <w:p w14:paraId="141485DF" w14:textId="6F2D239E" w:rsidR="00627CBF" w:rsidRPr="005171E2" w:rsidRDefault="00627CBF" w:rsidP="005171E2">
            <w:pPr>
              <w:pStyle w:val="a3"/>
              <w:widowControl w:val="0"/>
              <w:adjustRightInd w:val="0"/>
              <w:spacing w:line="240" w:lineRule="exact"/>
              <w:jc w:val="center"/>
              <w:outlineLvl w:val="1"/>
              <w:rPr>
                <w:rFonts w:ascii="方正仿宋_GBK" w:eastAsia="方正仿宋_GBK" w:hAnsi="Calibri" w:cs="宋体"/>
                <w:sz w:val="22"/>
              </w:rPr>
            </w:pPr>
          </w:p>
        </w:tc>
      </w:tr>
    </w:tbl>
    <w:p w14:paraId="62711C13" w14:textId="77777777" w:rsidR="0089720A" w:rsidRPr="001C39B9" w:rsidRDefault="0089720A"/>
    <w:sectPr w:rsidR="0089720A" w:rsidRPr="001C39B9" w:rsidSect="001C39B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5BE0" w14:textId="77777777" w:rsidR="000B434F" w:rsidRDefault="000B434F" w:rsidP="0026455A">
      <w:pPr>
        <w:spacing w:line="240" w:lineRule="auto"/>
      </w:pPr>
      <w:r>
        <w:separator/>
      </w:r>
    </w:p>
  </w:endnote>
  <w:endnote w:type="continuationSeparator" w:id="0">
    <w:p w14:paraId="62D63404" w14:textId="77777777" w:rsidR="000B434F" w:rsidRDefault="000B434F" w:rsidP="00264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方正仿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A89EE" w14:textId="77777777" w:rsidR="000B434F" w:rsidRDefault="000B434F" w:rsidP="0026455A">
      <w:pPr>
        <w:spacing w:line="240" w:lineRule="auto"/>
      </w:pPr>
      <w:r>
        <w:separator/>
      </w:r>
    </w:p>
  </w:footnote>
  <w:footnote w:type="continuationSeparator" w:id="0">
    <w:p w14:paraId="4C7B0601" w14:textId="77777777" w:rsidR="000B434F" w:rsidRDefault="000B434F" w:rsidP="002645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B9"/>
    <w:rsid w:val="0002212F"/>
    <w:rsid w:val="00036971"/>
    <w:rsid w:val="00043B52"/>
    <w:rsid w:val="00061C41"/>
    <w:rsid w:val="000711D9"/>
    <w:rsid w:val="000B434F"/>
    <w:rsid w:val="00137234"/>
    <w:rsid w:val="001B59ED"/>
    <w:rsid w:val="001C39B9"/>
    <w:rsid w:val="001D71F0"/>
    <w:rsid w:val="002042C3"/>
    <w:rsid w:val="0026455A"/>
    <w:rsid w:val="002827F8"/>
    <w:rsid w:val="002832A8"/>
    <w:rsid w:val="003C43B4"/>
    <w:rsid w:val="00413C03"/>
    <w:rsid w:val="0042528A"/>
    <w:rsid w:val="0045078E"/>
    <w:rsid w:val="004649CD"/>
    <w:rsid w:val="004D284C"/>
    <w:rsid w:val="005171E2"/>
    <w:rsid w:val="00627CBF"/>
    <w:rsid w:val="0065782D"/>
    <w:rsid w:val="0089720A"/>
    <w:rsid w:val="008E4AC8"/>
    <w:rsid w:val="00980AE2"/>
    <w:rsid w:val="00991F9B"/>
    <w:rsid w:val="009C1EC0"/>
    <w:rsid w:val="009D542A"/>
    <w:rsid w:val="00A33039"/>
    <w:rsid w:val="00A52A5D"/>
    <w:rsid w:val="00AD60DD"/>
    <w:rsid w:val="00AE6165"/>
    <w:rsid w:val="00AE68AE"/>
    <w:rsid w:val="00C549D1"/>
    <w:rsid w:val="00E84918"/>
    <w:rsid w:val="00EE5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EEDA5"/>
  <w15:chartTrackingRefBased/>
  <w15:docId w15:val="{A044A89E-8802-4783-BA8D-150810EF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9B9"/>
    <w:pPr>
      <w:spacing w:line="560" w:lineRule="exact"/>
    </w:pPr>
    <w:rPr>
      <w:rFonts w:ascii="Times New Roman" w:eastAsia="仿宋_GB2312" w:hAnsi="Times New Roman"/>
      <w:sz w:val="32"/>
    </w:rPr>
  </w:style>
  <w:style w:type="paragraph" w:styleId="3">
    <w:name w:val="heading 3"/>
    <w:basedOn w:val="a"/>
    <w:link w:val="30"/>
    <w:uiPriority w:val="9"/>
    <w:qFormat/>
    <w:rsid w:val="00043B52"/>
    <w:pPr>
      <w:spacing w:before="100" w:beforeAutospacing="1" w:after="100" w:afterAutospacing="1" w:line="240" w:lineRule="auto"/>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1C39B9"/>
    <w:rPr>
      <w:sz w:val="24"/>
    </w:rPr>
  </w:style>
  <w:style w:type="table" w:styleId="a4">
    <w:name w:val="Table Grid"/>
    <w:basedOn w:val="a1"/>
    <w:uiPriority w:val="59"/>
    <w:qFormat/>
    <w:rsid w:val="001C39B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55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rsid w:val="0026455A"/>
    <w:rPr>
      <w:rFonts w:ascii="Times New Roman" w:eastAsia="仿宋_GB2312" w:hAnsi="Times New Roman"/>
      <w:sz w:val="18"/>
      <w:szCs w:val="18"/>
    </w:rPr>
  </w:style>
  <w:style w:type="paragraph" w:styleId="a7">
    <w:name w:val="footer"/>
    <w:basedOn w:val="a"/>
    <w:link w:val="a8"/>
    <w:uiPriority w:val="99"/>
    <w:unhideWhenUsed/>
    <w:rsid w:val="0026455A"/>
    <w:pPr>
      <w:tabs>
        <w:tab w:val="center" w:pos="4153"/>
        <w:tab w:val="right" w:pos="8306"/>
      </w:tabs>
      <w:snapToGrid w:val="0"/>
      <w:spacing w:line="240" w:lineRule="atLeast"/>
    </w:pPr>
    <w:rPr>
      <w:sz w:val="18"/>
      <w:szCs w:val="18"/>
    </w:rPr>
  </w:style>
  <w:style w:type="character" w:customStyle="1" w:styleId="a8">
    <w:name w:val="页脚 字符"/>
    <w:basedOn w:val="a0"/>
    <w:link w:val="a7"/>
    <w:uiPriority w:val="99"/>
    <w:rsid w:val="0026455A"/>
    <w:rPr>
      <w:rFonts w:ascii="Times New Roman" w:eastAsia="仿宋_GB2312" w:hAnsi="Times New Roman"/>
      <w:sz w:val="18"/>
      <w:szCs w:val="18"/>
    </w:rPr>
  </w:style>
  <w:style w:type="character" w:customStyle="1" w:styleId="30">
    <w:name w:val="标题 3 字符"/>
    <w:basedOn w:val="a0"/>
    <w:link w:val="3"/>
    <w:uiPriority w:val="9"/>
    <w:rsid w:val="00043B52"/>
    <w:rPr>
      <w:rFonts w:ascii="宋体" w:eastAsia="宋体" w:hAnsi="宋体" w:cs="宋体"/>
      <w:b/>
      <w:bCs/>
      <w:kern w:val="0"/>
      <w:sz w:val="27"/>
      <w:szCs w:val="27"/>
    </w:rPr>
  </w:style>
  <w:style w:type="character" w:styleId="a9">
    <w:name w:val="Hyperlink"/>
    <w:basedOn w:val="a0"/>
    <w:uiPriority w:val="99"/>
    <w:semiHidden/>
    <w:unhideWhenUsed/>
    <w:rsid w:val="00043B52"/>
    <w:rPr>
      <w:color w:val="0000FF"/>
      <w:u w:val="single"/>
    </w:rPr>
  </w:style>
  <w:style w:type="character" w:styleId="aa">
    <w:name w:val="Strong"/>
    <w:basedOn w:val="a0"/>
    <w:uiPriority w:val="22"/>
    <w:qFormat/>
    <w:rsid w:val="00043B52"/>
    <w:rPr>
      <w:b/>
      <w:bCs/>
    </w:rPr>
  </w:style>
  <w:style w:type="character" w:styleId="ab">
    <w:name w:val="Emphasis"/>
    <w:basedOn w:val="a0"/>
    <w:uiPriority w:val="20"/>
    <w:qFormat/>
    <w:rsid w:val="00043B52"/>
    <w:rPr>
      <w:i/>
      <w:iCs/>
    </w:rPr>
  </w:style>
  <w:style w:type="character" w:customStyle="1" w:styleId="u-visually-hidden">
    <w:name w:val="u-visually-hidden"/>
    <w:basedOn w:val="a0"/>
    <w:rsid w:val="00043B52"/>
  </w:style>
  <w:style w:type="character" w:customStyle="1" w:styleId="cit-title">
    <w:name w:val="cit-title"/>
    <w:basedOn w:val="a0"/>
    <w:rsid w:val="00043B52"/>
  </w:style>
  <w:style w:type="character" w:customStyle="1" w:styleId="cit-year-info">
    <w:name w:val="cit-year-info"/>
    <w:basedOn w:val="a0"/>
    <w:rsid w:val="00043B52"/>
  </w:style>
  <w:style w:type="character" w:customStyle="1" w:styleId="cit-volume">
    <w:name w:val="cit-volume"/>
    <w:basedOn w:val="a0"/>
    <w:rsid w:val="00043B52"/>
  </w:style>
  <w:style w:type="character" w:customStyle="1" w:styleId="cit-issue">
    <w:name w:val="cit-issue"/>
    <w:basedOn w:val="a0"/>
    <w:rsid w:val="00043B52"/>
  </w:style>
  <w:style w:type="character" w:customStyle="1" w:styleId="cit-pagerange">
    <w:name w:val="cit-pagerange"/>
    <w:basedOn w:val="a0"/>
    <w:rsid w:val="00043B52"/>
  </w:style>
  <w:style w:type="paragraph" w:styleId="ac">
    <w:name w:val="Revision"/>
    <w:hidden/>
    <w:uiPriority w:val="99"/>
    <w:semiHidden/>
    <w:rsid w:val="00AE68AE"/>
    <w:rPr>
      <w:rFonts w:ascii="Times New Roman" w:eastAsia="仿宋_GB2312"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5122">
      <w:bodyDiv w:val="1"/>
      <w:marLeft w:val="0"/>
      <w:marRight w:val="0"/>
      <w:marTop w:val="0"/>
      <w:marBottom w:val="0"/>
      <w:divBdr>
        <w:top w:val="none" w:sz="0" w:space="0" w:color="auto"/>
        <w:left w:val="none" w:sz="0" w:space="0" w:color="auto"/>
        <w:bottom w:val="none" w:sz="0" w:space="0" w:color="auto"/>
        <w:right w:val="none" w:sz="0" w:space="0" w:color="auto"/>
      </w:divBdr>
    </w:div>
    <w:div w:id="367219648">
      <w:bodyDiv w:val="1"/>
      <w:marLeft w:val="0"/>
      <w:marRight w:val="0"/>
      <w:marTop w:val="0"/>
      <w:marBottom w:val="0"/>
      <w:divBdr>
        <w:top w:val="none" w:sz="0" w:space="0" w:color="auto"/>
        <w:left w:val="none" w:sz="0" w:space="0" w:color="auto"/>
        <w:bottom w:val="none" w:sz="0" w:space="0" w:color="auto"/>
        <w:right w:val="none" w:sz="0" w:space="0" w:color="auto"/>
      </w:divBdr>
    </w:div>
    <w:div w:id="410347377">
      <w:bodyDiv w:val="1"/>
      <w:marLeft w:val="0"/>
      <w:marRight w:val="0"/>
      <w:marTop w:val="0"/>
      <w:marBottom w:val="0"/>
      <w:divBdr>
        <w:top w:val="none" w:sz="0" w:space="0" w:color="auto"/>
        <w:left w:val="none" w:sz="0" w:space="0" w:color="auto"/>
        <w:bottom w:val="none" w:sz="0" w:space="0" w:color="auto"/>
        <w:right w:val="none" w:sz="0" w:space="0" w:color="auto"/>
      </w:divBdr>
    </w:div>
    <w:div w:id="1165703878">
      <w:bodyDiv w:val="1"/>
      <w:marLeft w:val="0"/>
      <w:marRight w:val="0"/>
      <w:marTop w:val="0"/>
      <w:marBottom w:val="0"/>
      <w:divBdr>
        <w:top w:val="none" w:sz="0" w:space="0" w:color="auto"/>
        <w:left w:val="none" w:sz="0" w:space="0" w:color="auto"/>
        <w:bottom w:val="none" w:sz="0" w:space="0" w:color="auto"/>
        <w:right w:val="none" w:sz="0" w:space="0" w:color="auto"/>
      </w:divBdr>
    </w:div>
    <w:div w:id="13623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nnano.2017.208?foxtrotcallback=true" TargetMode="External"/><Relationship Id="rId3" Type="http://schemas.openxmlformats.org/officeDocument/2006/relationships/webSettings" Target="webSettings.xml"/><Relationship Id="rId7" Type="http://schemas.openxmlformats.org/officeDocument/2006/relationships/hyperlink" Target="https://www.nature.com/articles/s41563-019-0455-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e.com/articles/s41928-019-0364-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cpb.iphy.ac.cn/EN/abstract/abstract69783.shtml" TargetMode="External"/><Relationship Id="rId4" Type="http://schemas.openxmlformats.org/officeDocument/2006/relationships/footnotes" Target="footnotes.xml"/><Relationship Id="rId9" Type="http://schemas.openxmlformats.org/officeDocument/2006/relationships/hyperlink" Target="http://engine.scichina.com/publisher/scp/journal/SCIS/doi/10.1007/s11432-015-0872-x?slug=abstrac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Li Xuefei</cp:lastModifiedBy>
  <cp:revision>2</cp:revision>
  <cp:lastPrinted>2022-08-26T03:32:00Z</cp:lastPrinted>
  <dcterms:created xsi:type="dcterms:W3CDTF">2022-08-31T03:53:00Z</dcterms:created>
  <dcterms:modified xsi:type="dcterms:W3CDTF">2022-08-31T03:53:00Z</dcterms:modified>
</cp:coreProperties>
</file>